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FB" w:rsidRPr="00D538FB" w:rsidRDefault="00D538FB" w:rsidP="00D538FB">
      <w:pPr>
        <w:spacing w:after="0"/>
        <w:ind w:firstLine="709"/>
        <w:jc w:val="both"/>
        <w:rPr>
          <w:rFonts w:ascii="Times New Roman" w:hAnsi="Times New Roman" w:cs="Times New Roman"/>
          <w:b/>
          <w:sz w:val="28"/>
          <w:szCs w:val="28"/>
        </w:rPr>
      </w:pPr>
      <w:r w:rsidRPr="00D538FB">
        <w:rPr>
          <w:rFonts w:ascii="Times New Roman" w:hAnsi="Times New Roman" w:cs="Times New Roman"/>
          <w:b/>
          <w:sz w:val="28"/>
          <w:szCs w:val="28"/>
        </w:rPr>
        <w:t>Моему несовершеннолетнему ребенку в магазине продали алкогольную продукцию. Понесет ли за это наказание продавец?</w:t>
      </w:r>
    </w:p>
    <w:p w:rsidR="00D538FB" w:rsidRP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Ответ: Да, понесет.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розничной продажи алкогольно</w:t>
      </w:r>
      <w:r>
        <w:rPr>
          <w:rFonts w:ascii="Times New Roman" w:hAnsi="Times New Roman" w:cs="Times New Roman"/>
          <w:sz w:val="28"/>
          <w:szCs w:val="28"/>
        </w:rPr>
        <w:t>й продукции несовершеннолетним.</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В случае возникновения у продавца сомнения в достижении покупателем совершеннолетия продавец вправе потребовать у этого покупателя документ, позволяющий устан</w:t>
      </w:r>
      <w:r>
        <w:rPr>
          <w:rFonts w:ascii="Times New Roman" w:hAnsi="Times New Roman" w:cs="Times New Roman"/>
          <w:sz w:val="28"/>
          <w:szCs w:val="28"/>
        </w:rPr>
        <w:t>овить возраст этого покупателя.</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Частью 2.1 ст. 14.16 КоАП РФ предусмотрена ответственность за розничную продажу несовершеннолетнему алкогольной продукции, если это действие не содерж</w:t>
      </w:r>
      <w:r>
        <w:rPr>
          <w:rFonts w:ascii="Times New Roman" w:hAnsi="Times New Roman" w:cs="Times New Roman"/>
          <w:sz w:val="28"/>
          <w:szCs w:val="28"/>
        </w:rPr>
        <w:t>ит уголовно наказуемого деяния.</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Совершение названного правонарушения влечет наложение административного штрафа на граждан в размере от 30 тыс. до 50 тыс. рублей; на должностных лиц – от 100 тыс. до 200 тыс. рублей; на юридических лиц – </w:t>
      </w:r>
      <w:r>
        <w:rPr>
          <w:rFonts w:ascii="Times New Roman" w:hAnsi="Times New Roman" w:cs="Times New Roman"/>
          <w:sz w:val="28"/>
          <w:szCs w:val="28"/>
        </w:rPr>
        <w:t>от 300 тыс. до 500 тыс. рублей.</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Статьей 151.1 Уголовного кодекса Российской Федерации предусмотрена уголовная ответственность за розничную продажу несовершеннолетним алкогольной продукции, если это</w:t>
      </w:r>
      <w:r>
        <w:rPr>
          <w:rFonts w:ascii="Times New Roman" w:hAnsi="Times New Roman" w:cs="Times New Roman"/>
          <w:sz w:val="28"/>
          <w:szCs w:val="28"/>
        </w:rPr>
        <w:t xml:space="preserve"> деяние совершено неоднократно.</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 (один год со дня окончания исполнения постановления о назначени</w:t>
      </w:r>
      <w:r>
        <w:rPr>
          <w:rFonts w:ascii="Times New Roman" w:hAnsi="Times New Roman" w:cs="Times New Roman"/>
          <w:sz w:val="28"/>
          <w:szCs w:val="28"/>
        </w:rPr>
        <w:t>и административного наказания).</w:t>
      </w:r>
    </w:p>
    <w:p w:rsidR="00101BD9" w:rsidRPr="00D538FB" w:rsidRDefault="00D538FB" w:rsidP="00D538FB">
      <w:pPr>
        <w:spacing w:after="0"/>
        <w:ind w:firstLine="709"/>
        <w:jc w:val="both"/>
        <w:rPr>
          <w:rFonts w:ascii="Times New Roman" w:hAnsi="Times New Roman" w:cs="Times New Roman"/>
          <w:sz w:val="28"/>
          <w:szCs w:val="28"/>
        </w:rPr>
      </w:pPr>
      <w:proofErr w:type="gramStart"/>
      <w:r w:rsidRPr="00D538FB">
        <w:rPr>
          <w:rFonts w:ascii="Times New Roman" w:hAnsi="Times New Roman" w:cs="Times New Roman"/>
          <w:sz w:val="28"/>
          <w:szCs w:val="28"/>
        </w:rPr>
        <w:t>Совершение такого преступления наказывается штрафом в размере от 50 тыс. до 80 тыс. рублей или в размере заработной платы или иного дохода осужденного за период от 3 до 6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w:t>
      </w:r>
      <w:proofErr w:type="gramEnd"/>
    </w:p>
    <w:p w:rsidR="00D538FB" w:rsidRPr="00D538FB" w:rsidRDefault="00D538FB" w:rsidP="00D538FB">
      <w:pPr>
        <w:spacing w:after="0"/>
        <w:ind w:firstLine="709"/>
        <w:jc w:val="both"/>
        <w:rPr>
          <w:rFonts w:ascii="Times New Roman" w:hAnsi="Times New Roman" w:cs="Times New Roman"/>
          <w:sz w:val="28"/>
          <w:szCs w:val="28"/>
        </w:rPr>
      </w:pPr>
    </w:p>
    <w:p w:rsidR="00D538FB" w:rsidRDefault="00D538FB" w:rsidP="00D538FB">
      <w:pPr>
        <w:spacing w:after="0"/>
        <w:ind w:firstLine="709"/>
        <w:jc w:val="both"/>
        <w:rPr>
          <w:rFonts w:ascii="Times New Roman" w:hAnsi="Times New Roman" w:cs="Times New Roman"/>
          <w:b/>
          <w:sz w:val="28"/>
          <w:szCs w:val="28"/>
        </w:rPr>
      </w:pPr>
    </w:p>
    <w:p w:rsidR="00D538FB" w:rsidRDefault="00D538FB" w:rsidP="00D538FB">
      <w:pPr>
        <w:spacing w:after="0"/>
        <w:ind w:firstLine="709"/>
        <w:jc w:val="both"/>
        <w:rPr>
          <w:rFonts w:ascii="Times New Roman" w:hAnsi="Times New Roman" w:cs="Times New Roman"/>
          <w:b/>
          <w:sz w:val="28"/>
          <w:szCs w:val="28"/>
        </w:rPr>
      </w:pPr>
    </w:p>
    <w:p w:rsidR="00D538FB" w:rsidRDefault="00D538FB" w:rsidP="00D538FB">
      <w:pPr>
        <w:spacing w:after="0"/>
        <w:ind w:firstLine="709"/>
        <w:jc w:val="both"/>
        <w:rPr>
          <w:rFonts w:ascii="Times New Roman" w:hAnsi="Times New Roman" w:cs="Times New Roman"/>
          <w:b/>
          <w:sz w:val="28"/>
          <w:szCs w:val="28"/>
        </w:rPr>
      </w:pPr>
    </w:p>
    <w:p w:rsidR="00D538FB" w:rsidRPr="00D538FB" w:rsidRDefault="00D538FB" w:rsidP="00D538FB">
      <w:pPr>
        <w:spacing w:after="0"/>
        <w:ind w:firstLine="709"/>
        <w:jc w:val="both"/>
        <w:rPr>
          <w:rFonts w:ascii="Times New Roman" w:hAnsi="Times New Roman" w:cs="Times New Roman"/>
          <w:b/>
          <w:sz w:val="28"/>
          <w:szCs w:val="28"/>
        </w:rPr>
      </w:pPr>
      <w:r w:rsidRPr="00D538FB">
        <w:rPr>
          <w:rFonts w:ascii="Times New Roman" w:hAnsi="Times New Roman" w:cs="Times New Roman"/>
          <w:b/>
          <w:sz w:val="28"/>
          <w:szCs w:val="28"/>
        </w:rPr>
        <w:lastRenderedPageBreak/>
        <w:t>Подлежит ли ответственности свидетель за дачу заведомо ложных показаний?</w:t>
      </w:r>
    </w:p>
    <w:p w:rsidR="00D538FB" w:rsidRPr="00D538FB" w:rsidRDefault="00D538FB" w:rsidP="00D538FB">
      <w:pPr>
        <w:spacing w:after="0"/>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Ответ: Одним из наиболее важных участников уголовного судопроизводства является свидетель. Практически невозможно представить уголовное дело, по которому отсутствует необходимость допроса хотя бы од</w:t>
      </w:r>
      <w:r>
        <w:rPr>
          <w:rFonts w:ascii="Times New Roman" w:hAnsi="Times New Roman" w:cs="Times New Roman"/>
          <w:sz w:val="28"/>
          <w:szCs w:val="28"/>
        </w:rPr>
        <w:t>ного лица в качестве свидетеля.</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Заведомо ложные показания свидетеля существенно препятствуют расследованию дела, объективному исследованию обстоятельств, установлению истины, могут привести к вынесению неправосудного приговора, решения или иного судебного акта и тем самым серьезно нарушить интересы не то</w:t>
      </w:r>
      <w:r>
        <w:rPr>
          <w:rFonts w:ascii="Times New Roman" w:hAnsi="Times New Roman" w:cs="Times New Roman"/>
          <w:sz w:val="28"/>
          <w:szCs w:val="28"/>
        </w:rPr>
        <w:t>лько правосудия, но и личности.</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В соответствии с ч. 1 ст. 56 УПК РФ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Законом установлена уголовная ответственность свидетеля за отказ от дачи показаний и дачу заведомо ложных п</w:t>
      </w:r>
      <w:r>
        <w:rPr>
          <w:rFonts w:ascii="Times New Roman" w:hAnsi="Times New Roman" w:cs="Times New Roman"/>
          <w:sz w:val="28"/>
          <w:szCs w:val="28"/>
        </w:rPr>
        <w:t>оказаний по ст. 307, 308 УК РФ.</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Заведомая ложность означает, что соответствующая информация полностью или частично не соответствует действительности. Ложная информация придумывается либо искажается, не сообщается истинная информация, имеющая значение по делу, либо лицо сообщает вымышленные факты. Сокрытие свидетелем существенных деталей совершения преступления также расценивается с</w:t>
      </w:r>
      <w:r>
        <w:rPr>
          <w:rFonts w:ascii="Times New Roman" w:hAnsi="Times New Roman" w:cs="Times New Roman"/>
          <w:sz w:val="28"/>
          <w:szCs w:val="28"/>
        </w:rPr>
        <w:t>удом как дача ложных показаний.</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Также предусмотрено специальное основание освобождения от уголовной ответственности лиц, совершивших данное преступление. Это возможно, если они добровольно в ходе досудебного производства или судебного разбирательства до вынесения приговора суда или решения суда заявят о ложности данных ими показаний.</w:t>
      </w:r>
    </w:p>
    <w:p w:rsidR="00D538FB" w:rsidRP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b/>
          <w:sz w:val="28"/>
          <w:szCs w:val="28"/>
        </w:rPr>
      </w:pPr>
      <w:r w:rsidRPr="00D538FB">
        <w:rPr>
          <w:rFonts w:ascii="Times New Roman" w:hAnsi="Times New Roman" w:cs="Times New Roman"/>
          <w:b/>
          <w:sz w:val="28"/>
          <w:szCs w:val="28"/>
        </w:rPr>
        <w:t>Вправе ли работодатель объявить выходной день рабочим?</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 </w:t>
      </w:r>
    </w:p>
    <w:p w:rsidR="00D538FB" w:rsidRP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Ответ: Работодатель не вправе своим распоряжением объявлять выходной день рабочим, в том числе пут</w:t>
      </w:r>
      <w:r>
        <w:rPr>
          <w:rFonts w:ascii="Times New Roman" w:hAnsi="Times New Roman" w:cs="Times New Roman"/>
          <w:sz w:val="28"/>
          <w:szCs w:val="28"/>
        </w:rPr>
        <w:t>ем его переноса на другой день.</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Довольно часто работодатели пытаются перенести выходной на 31 декабря, однако, право переноса выходных дней работодателю не предоставлено. Он не может по своей инициативе объявить рабочий день </w:t>
      </w:r>
      <w:r w:rsidRPr="00D538FB">
        <w:rPr>
          <w:rFonts w:ascii="Times New Roman" w:hAnsi="Times New Roman" w:cs="Times New Roman"/>
          <w:sz w:val="28"/>
          <w:szCs w:val="28"/>
        </w:rPr>
        <w:lastRenderedPageBreak/>
        <w:t>выходным с условием, что работники выйдут на работу в другой ден</w:t>
      </w:r>
      <w:r>
        <w:rPr>
          <w:rFonts w:ascii="Times New Roman" w:hAnsi="Times New Roman" w:cs="Times New Roman"/>
          <w:sz w:val="28"/>
          <w:szCs w:val="28"/>
        </w:rPr>
        <w:t>ь, являющийся для них выходным.</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Возможен вариант привлечения сотрудников с их согласия к работе в выходной день и последующего предоставления по их желанию другого дня отдыха (ст. 113 и ст. 153 Трудового кодекса Российской Федерации). При этом привлечение к работе в выходной должно обязательно состояться</w:t>
      </w:r>
      <w:r>
        <w:rPr>
          <w:rFonts w:ascii="Times New Roman" w:hAnsi="Times New Roman" w:cs="Times New Roman"/>
          <w:sz w:val="28"/>
          <w:szCs w:val="28"/>
        </w:rPr>
        <w:t xml:space="preserve"> до дня освобождения от работы.</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Также можно предоставить дополнительный выходной день работникам, то есть объявить рабочий день выходным, с изданием соответствующег</w:t>
      </w:r>
      <w:r>
        <w:rPr>
          <w:rFonts w:ascii="Times New Roman" w:hAnsi="Times New Roman" w:cs="Times New Roman"/>
          <w:sz w:val="28"/>
          <w:szCs w:val="28"/>
        </w:rPr>
        <w:t>о приказа в произвольной форме.</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Такое предоставление работникам дополнительных выходных дней, не установленных трудовым законодательством и правилами внутреннего трудового распорядка, не позволяет выработать норму рабочего времени и влечет за собой уменьшение заработной платы. Поэтому такие дни должны быть оплачены исходя из среднего заработка.</w:t>
      </w:r>
    </w:p>
    <w:p w:rsid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b/>
          <w:sz w:val="28"/>
          <w:szCs w:val="28"/>
        </w:rPr>
      </w:pPr>
      <w:r w:rsidRPr="00D538FB">
        <w:rPr>
          <w:rFonts w:ascii="Times New Roman" w:hAnsi="Times New Roman" w:cs="Times New Roman"/>
          <w:b/>
          <w:sz w:val="28"/>
          <w:szCs w:val="28"/>
        </w:rPr>
        <w:t>Как изменился порядок возбуждения уголовных дел о налоговых преступлениях?</w:t>
      </w:r>
    </w:p>
    <w:p w:rsidR="00D538FB" w:rsidRPr="00D538FB" w:rsidRDefault="00D538FB" w:rsidP="00D538F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Ответ: </w:t>
      </w:r>
      <w:proofErr w:type="gramStart"/>
      <w:r w:rsidRPr="00D538FB">
        <w:rPr>
          <w:rFonts w:ascii="Times New Roman" w:hAnsi="Times New Roman" w:cs="Times New Roman"/>
          <w:sz w:val="28"/>
          <w:szCs w:val="28"/>
        </w:rPr>
        <w:t>Федеральным законом от 09.03.2022 № 49-ФЗ «О внесении изменения в статью 76.1 Уголовного кодекса Российской Федерации» предусмотрено освобождение лица от уголовной ответственности при выявлении факта совершения им, в том числе до 01.01.2022, деяний, содержащих признаки составов преступлений, предусмотренных ст. 193, частями первой и второй статьи 194, статьями 198, 199, 199.1, 199.2 Уголовного кодекса Российской Федерации, при условии добровольного декларирования им активов</w:t>
      </w:r>
      <w:proofErr w:type="gramEnd"/>
      <w:r w:rsidRPr="00D538FB">
        <w:rPr>
          <w:rFonts w:ascii="Times New Roman" w:hAnsi="Times New Roman" w:cs="Times New Roman"/>
          <w:sz w:val="28"/>
          <w:szCs w:val="28"/>
        </w:rPr>
        <w:t xml:space="preserve"> и счетов (вкладов) в банках в рамках их пе</w:t>
      </w:r>
      <w:r>
        <w:rPr>
          <w:rFonts w:ascii="Times New Roman" w:hAnsi="Times New Roman" w:cs="Times New Roman"/>
          <w:sz w:val="28"/>
          <w:szCs w:val="28"/>
        </w:rPr>
        <w:t>ревода в российскую юрисдикцию.</w:t>
      </w:r>
    </w:p>
    <w:p w:rsidR="00D538FB" w:rsidRPr="00D538FB" w:rsidRDefault="00D538FB" w:rsidP="00D538FB">
      <w:pPr>
        <w:spacing w:after="0"/>
        <w:ind w:firstLine="709"/>
        <w:jc w:val="both"/>
        <w:rPr>
          <w:rFonts w:ascii="Times New Roman" w:hAnsi="Times New Roman" w:cs="Times New Roman"/>
          <w:sz w:val="28"/>
          <w:szCs w:val="28"/>
        </w:rPr>
      </w:pPr>
      <w:proofErr w:type="gramStart"/>
      <w:r w:rsidRPr="00D538FB">
        <w:rPr>
          <w:rFonts w:ascii="Times New Roman" w:hAnsi="Times New Roman" w:cs="Times New Roman"/>
          <w:sz w:val="28"/>
          <w:szCs w:val="28"/>
        </w:rPr>
        <w:t>Федеральным законом от 09.03.2022 № 51-ФЗ «О внесении изменений в статьи 140 и 144 Уголовно-процессуального кодекса Российской Федерации» статья 140 УПК РФ дополнена положением, устанавливающим, что поводом для возбуждения уголовного дела о преступлениях, предусмотренных статьями 198-199.2 Уголовного кодекса Российской Федерации, служат только материалы, которые направлены налоговыми органами в соответствии с законодательством о налогах и сборах для решения вопроса</w:t>
      </w:r>
      <w:r>
        <w:rPr>
          <w:rFonts w:ascii="Times New Roman" w:hAnsi="Times New Roman" w:cs="Times New Roman"/>
          <w:sz w:val="28"/>
          <w:szCs w:val="28"/>
        </w:rPr>
        <w:t xml:space="preserve"> о возбуждении уголовного</w:t>
      </w:r>
      <w:proofErr w:type="gramEnd"/>
      <w:r>
        <w:rPr>
          <w:rFonts w:ascii="Times New Roman" w:hAnsi="Times New Roman" w:cs="Times New Roman"/>
          <w:sz w:val="28"/>
          <w:szCs w:val="28"/>
        </w:rPr>
        <w:t xml:space="preserve"> дела.</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В существовавшей ранее практике сотрудники следственных органов могли самостоятельно возбуждать уголовное дело, уведомив об этом налоговый орган.</w:t>
      </w:r>
    </w:p>
    <w:p w:rsidR="00D538FB" w:rsidRPr="00D538FB" w:rsidRDefault="00D538FB" w:rsidP="00D538F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w:t>
      </w:r>
      <w:r w:rsidRPr="00D538FB">
        <w:rPr>
          <w:rFonts w:ascii="Times New Roman" w:hAnsi="Times New Roman" w:cs="Times New Roman"/>
          <w:sz w:val="28"/>
          <w:szCs w:val="28"/>
        </w:rPr>
        <w:t>овление в уголовно-процессуальном законодательстве императивного положения о возбуждении уголовных дел по преступлениям, предусмотренным статьями 198-199.2 УК РФ, только по материалам, направленным налоговыми органами, направлено на упорядочивание взаимодействия между правоохранительными органами, налоговыми органами и судами.</w:t>
      </w:r>
    </w:p>
    <w:p w:rsid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b/>
          <w:sz w:val="28"/>
          <w:szCs w:val="28"/>
        </w:rPr>
      </w:pPr>
      <w:proofErr w:type="gramStart"/>
      <w:r w:rsidRPr="00D538FB">
        <w:rPr>
          <w:rFonts w:ascii="Times New Roman" w:hAnsi="Times New Roman" w:cs="Times New Roman"/>
          <w:b/>
          <w:sz w:val="28"/>
          <w:szCs w:val="28"/>
        </w:rPr>
        <w:t>Возможно</w:t>
      </w:r>
      <w:proofErr w:type="gramEnd"/>
      <w:r w:rsidRPr="00D538FB">
        <w:rPr>
          <w:rFonts w:ascii="Times New Roman" w:hAnsi="Times New Roman" w:cs="Times New Roman"/>
          <w:b/>
          <w:sz w:val="28"/>
          <w:szCs w:val="28"/>
        </w:rPr>
        <w:t xml:space="preserve"> ли вернуть ошибочно перечисленные деньги на свой счет?</w:t>
      </w:r>
    </w:p>
    <w:p w:rsidR="00D538FB" w:rsidRP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Ответ: Возможно. Если ошибку обнаружили до списания денег со счета, то необходимо срочно направить в банк заявление об отзыве пл</w:t>
      </w:r>
      <w:r>
        <w:rPr>
          <w:rFonts w:ascii="Times New Roman" w:hAnsi="Times New Roman" w:cs="Times New Roman"/>
          <w:sz w:val="28"/>
          <w:szCs w:val="28"/>
        </w:rPr>
        <w:t>атежного поручения.</w:t>
      </w:r>
    </w:p>
    <w:p w:rsidR="00D538FB" w:rsidRPr="00D538FB" w:rsidRDefault="00D538FB" w:rsidP="00D538FB">
      <w:pPr>
        <w:spacing w:after="0"/>
        <w:ind w:firstLine="709"/>
        <w:jc w:val="both"/>
        <w:rPr>
          <w:rFonts w:ascii="Times New Roman" w:hAnsi="Times New Roman" w:cs="Times New Roman"/>
          <w:sz w:val="28"/>
          <w:szCs w:val="28"/>
        </w:rPr>
      </w:pPr>
      <w:proofErr w:type="gramStart"/>
      <w:r w:rsidRPr="00D538FB">
        <w:rPr>
          <w:rFonts w:ascii="Times New Roman" w:hAnsi="Times New Roman" w:cs="Times New Roman"/>
          <w:sz w:val="28"/>
          <w:szCs w:val="28"/>
        </w:rPr>
        <w:t>Если же денежные средства уже перечислены, то необходимо направить получателю письмо с требованием их вернуть в разумный срок - 7 дней со дня получения письма (ст. 5 Федерального закона от 27.06.2011 № 161-ФЗ «О национальной платежной системе», п. 2.13 Положения Банка России от 29.06.2021 № 762-П «О правилах осуществления перевода денежных средств», ст. 1102 Гражданского</w:t>
      </w:r>
      <w:r>
        <w:rPr>
          <w:rFonts w:ascii="Times New Roman" w:hAnsi="Times New Roman" w:cs="Times New Roman"/>
          <w:sz w:val="28"/>
          <w:szCs w:val="28"/>
        </w:rPr>
        <w:t xml:space="preserve"> кодекса Российской Федерации).</w:t>
      </w:r>
      <w:proofErr w:type="gramEnd"/>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Последующее взыскание денежных средств возможно только в судебном порядке.</w:t>
      </w:r>
    </w:p>
    <w:p w:rsid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Какие изменения в правилах</w:t>
      </w:r>
      <w:r w:rsidRPr="00D538FB">
        <w:rPr>
          <w:rFonts w:ascii="Times New Roman" w:hAnsi="Times New Roman" w:cs="Times New Roman"/>
          <w:b/>
          <w:sz w:val="28"/>
          <w:szCs w:val="28"/>
        </w:rPr>
        <w:t xml:space="preserve"> </w:t>
      </w:r>
      <w:proofErr w:type="gramStart"/>
      <w:r w:rsidRPr="00D538FB">
        <w:rPr>
          <w:rFonts w:ascii="Times New Roman" w:hAnsi="Times New Roman" w:cs="Times New Roman"/>
          <w:b/>
          <w:sz w:val="28"/>
          <w:szCs w:val="28"/>
        </w:rPr>
        <w:t>обучения по охране</w:t>
      </w:r>
      <w:proofErr w:type="gramEnd"/>
      <w:r w:rsidRPr="00D538FB">
        <w:rPr>
          <w:rFonts w:ascii="Times New Roman" w:hAnsi="Times New Roman" w:cs="Times New Roman"/>
          <w:b/>
          <w:sz w:val="28"/>
          <w:szCs w:val="28"/>
        </w:rPr>
        <w:t xml:space="preserve"> труда</w:t>
      </w:r>
      <w:r>
        <w:rPr>
          <w:rFonts w:ascii="Times New Roman" w:hAnsi="Times New Roman" w:cs="Times New Roman"/>
          <w:b/>
          <w:sz w:val="28"/>
          <w:szCs w:val="28"/>
        </w:rPr>
        <w:t>?</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 </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С 1 сентября 2022 года начали действовать новые правила </w:t>
      </w:r>
      <w:proofErr w:type="gramStart"/>
      <w:r w:rsidRPr="00D538FB">
        <w:rPr>
          <w:rFonts w:ascii="Times New Roman" w:hAnsi="Times New Roman" w:cs="Times New Roman"/>
          <w:sz w:val="28"/>
          <w:szCs w:val="28"/>
        </w:rPr>
        <w:t>обучения по охране</w:t>
      </w:r>
      <w:proofErr w:type="gramEnd"/>
      <w:r w:rsidRPr="00D538FB">
        <w:rPr>
          <w:rFonts w:ascii="Times New Roman" w:hAnsi="Times New Roman" w:cs="Times New Roman"/>
          <w:sz w:val="28"/>
          <w:szCs w:val="28"/>
        </w:rPr>
        <w:t xml:space="preserve"> труда и проверке знаний требований охраны труда, утвержденные постановлением Правительства Российской </w:t>
      </w:r>
      <w:r>
        <w:rPr>
          <w:rFonts w:ascii="Times New Roman" w:hAnsi="Times New Roman" w:cs="Times New Roman"/>
          <w:sz w:val="28"/>
          <w:szCs w:val="28"/>
        </w:rPr>
        <w:t>Федерации от 24.12.2021 № 2464.</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Так, работодатели могут проводить обучение требованиям охраны труда, </w:t>
      </w:r>
      <w:proofErr w:type="gramStart"/>
      <w:r w:rsidRPr="00D538FB">
        <w:rPr>
          <w:rFonts w:ascii="Times New Roman" w:hAnsi="Times New Roman" w:cs="Times New Roman"/>
          <w:sz w:val="28"/>
          <w:szCs w:val="28"/>
        </w:rPr>
        <w:t>обучение по оказанию</w:t>
      </w:r>
      <w:proofErr w:type="gramEnd"/>
      <w:r w:rsidRPr="00D538FB">
        <w:rPr>
          <w:rFonts w:ascii="Times New Roman" w:hAnsi="Times New Roman" w:cs="Times New Roman"/>
          <w:sz w:val="28"/>
          <w:szCs w:val="28"/>
        </w:rP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w:t>
      </w:r>
      <w:r>
        <w:rPr>
          <w:rFonts w:ascii="Times New Roman" w:hAnsi="Times New Roman" w:cs="Times New Roman"/>
          <w:sz w:val="28"/>
          <w:szCs w:val="28"/>
        </w:rPr>
        <w:t xml:space="preserve"> охране труда на рабочем месте.</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Решение </w:t>
      </w:r>
      <w:proofErr w:type="gramStart"/>
      <w:r w:rsidRPr="00D538FB">
        <w:rPr>
          <w:rFonts w:ascii="Times New Roman" w:hAnsi="Times New Roman" w:cs="Times New Roman"/>
          <w:sz w:val="28"/>
          <w:szCs w:val="28"/>
        </w:rPr>
        <w:t>о проведении обучения по охране труда работников в ходе проведения инструктажа по охране труда на рабочем месте</w:t>
      </w:r>
      <w:proofErr w:type="gramEnd"/>
      <w:r w:rsidRPr="00D538FB">
        <w:rPr>
          <w:rFonts w:ascii="Times New Roman" w:hAnsi="Times New Roman" w:cs="Times New Roman"/>
          <w:sz w:val="28"/>
          <w:szCs w:val="28"/>
        </w:rPr>
        <w:t xml:space="preserve"> принимает работодатель с учетом минимального количества работников, подлежащих обучению требованиям охраны труда,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p w:rsidR="00D538FB" w:rsidRP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lastRenderedPageBreak/>
        <w:t xml:space="preserve">Проверка знания работником требований охраны труда на </w:t>
      </w:r>
      <w:proofErr w:type="spellStart"/>
      <w:r w:rsidRPr="00D538FB">
        <w:rPr>
          <w:rFonts w:ascii="Times New Roman" w:hAnsi="Times New Roman" w:cs="Times New Roman"/>
          <w:sz w:val="28"/>
          <w:szCs w:val="28"/>
        </w:rPr>
        <w:t>микропредприятии</w:t>
      </w:r>
      <w:proofErr w:type="spellEnd"/>
      <w:r w:rsidRPr="00D538FB">
        <w:rPr>
          <w:rFonts w:ascii="Times New Roman" w:hAnsi="Times New Roman" w:cs="Times New Roman"/>
          <w:sz w:val="28"/>
          <w:szCs w:val="28"/>
        </w:rPr>
        <w:t xml:space="preserve"> может осуществляться лицом, назначенным работодателем без формирования соответствующей комиссии. При этом работодатели вправе совместить проведение с работником вводного инструктажа по охране труда и инструктажа по</w:t>
      </w:r>
      <w:r>
        <w:rPr>
          <w:rFonts w:ascii="Times New Roman" w:hAnsi="Times New Roman" w:cs="Times New Roman"/>
          <w:sz w:val="28"/>
          <w:szCs w:val="28"/>
        </w:rPr>
        <w:t xml:space="preserve"> охране труда на рабочем месте.</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Работодатели вправе также для всех видов инструктажа по охране труда вести единый документ регистр</w:t>
      </w:r>
      <w:r>
        <w:rPr>
          <w:rFonts w:ascii="Times New Roman" w:hAnsi="Times New Roman" w:cs="Times New Roman"/>
          <w:sz w:val="28"/>
          <w:szCs w:val="28"/>
        </w:rPr>
        <w:t>ации его проведения.</w:t>
      </w:r>
    </w:p>
    <w:p w:rsid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w:t>
      </w:r>
    </w:p>
    <w:p w:rsidR="00D538FB" w:rsidRP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b/>
          <w:sz w:val="28"/>
          <w:szCs w:val="28"/>
        </w:rPr>
      </w:pPr>
      <w:r w:rsidRPr="00D538FB">
        <w:rPr>
          <w:rFonts w:ascii="Times New Roman" w:hAnsi="Times New Roman" w:cs="Times New Roman"/>
          <w:b/>
          <w:sz w:val="28"/>
          <w:szCs w:val="28"/>
        </w:rPr>
        <w:t>Предусмотрены ли субсидии за трудоустройство молодежи?</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 </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Ответ: </w:t>
      </w:r>
      <w:proofErr w:type="gramStart"/>
      <w:r w:rsidRPr="00D538FB">
        <w:rPr>
          <w:rFonts w:ascii="Times New Roman" w:hAnsi="Times New Roman" w:cs="Times New Roman"/>
          <w:sz w:val="28"/>
          <w:szCs w:val="28"/>
        </w:rPr>
        <w:t xml:space="preserve">Согласно постановлению Правительства Российской Федерации от 18.03.2022 № 398 «О внесении изменений в Постановление Правительства Российской Федерации от 13.03.2021 № 362 «О государственной поддержке в 2021 году юридических лиц и индивидуальных предпринимателей при трудоустройстве безработных граждан» компании и организации, которые возьмут на работу молодых людей, смогут рассчитывать на государственную поддержку в рамках программы </w:t>
      </w:r>
      <w:r>
        <w:rPr>
          <w:rFonts w:ascii="Times New Roman" w:hAnsi="Times New Roman" w:cs="Times New Roman"/>
          <w:sz w:val="28"/>
          <w:szCs w:val="28"/>
        </w:rPr>
        <w:t>субсидирования найма.</w:t>
      </w:r>
      <w:proofErr w:type="gramEnd"/>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Речь идет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w:t>
      </w:r>
      <w:r>
        <w:rPr>
          <w:rFonts w:ascii="Times New Roman" w:hAnsi="Times New Roman" w:cs="Times New Roman"/>
          <w:sz w:val="28"/>
          <w:szCs w:val="28"/>
        </w:rPr>
        <w:t>ители несовершеннолетних детей.</w:t>
      </w:r>
    </w:p>
    <w:p w:rsidR="00D538FB" w:rsidRPr="00D538FB" w:rsidRDefault="00D538FB" w:rsidP="00D538FB">
      <w:pPr>
        <w:spacing w:after="0"/>
        <w:ind w:firstLine="709"/>
        <w:jc w:val="both"/>
        <w:rPr>
          <w:rFonts w:ascii="Times New Roman" w:hAnsi="Times New Roman" w:cs="Times New Roman"/>
          <w:sz w:val="28"/>
          <w:szCs w:val="28"/>
        </w:rPr>
      </w:pPr>
      <w:proofErr w:type="gramStart"/>
      <w:r w:rsidRPr="00D538FB">
        <w:rPr>
          <w:rFonts w:ascii="Times New Roman" w:hAnsi="Times New Roman" w:cs="Times New Roman"/>
          <w:sz w:val="28"/>
          <w:szCs w:val="28"/>
        </w:rPr>
        <w:t>Размер субсидии работодателям определяется как произведение величины минимального размера оплаты труда, установленного с 1 января 2022 года Федеральным законом от 19.06.2000 № 82-ФЗ «О минимальном размере оплаты труда»,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по истечении первого, третьего и шестого мес</w:t>
      </w:r>
      <w:r>
        <w:rPr>
          <w:rFonts w:ascii="Times New Roman" w:hAnsi="Times New Roman" w:cs="Times New Roman"/>
          <w:sz w:val="28"/>
          <w:szCs w:val="28"/>
        </w:rPr>
        <w:t>яцев с даты их трудоустройства.</w:t>
      </w:r>
      <w:proofErr w:type="gramEnd"/>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В целях предоставления субсидии работодатель направляет заявление с приложением перечня свободных рабочих мест и вакантных должностей, на которые предполагается трудоустройство, в органы службы занятости с использованием личного кабинета Единой цифровой платформы в сфере занятости и трудовых отношений «Работа в России».</w:t>
      </w:r>
    </w:p>
    <w:p w:rsidR="00D538FB" w:rsidRDefault="00D538FB" w:rsidP="00D538FB">
      <w:pPr>
        <w:spacing w:after="0"/>
        <w:ind w:firstLine="709"/>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b/>
          <w:sz w:val="28"/>
          <w:szCs w:val="28"/>
        </w:rPr>
        <w:t>Я написал заявление об увольнении. Могу ли я его отозвать?</w:t>
      </w:r>
    </w:p>
    <w:p w:rsidR="00D538FB" w:rsidRPr="00D538FB" w:rsidRDefault="00D538FB" w:rsidP="00D538FB">
      <w:pPr>
        <w:spacing w:after="0"/>
        <w:jc w:val="both"/>
        <w:rPr>
          <w:rFonts w:ascii="Times New Roman" w:hAnsi="Times New Roman" w:cs="Times New Roman"/>
          <w:sz w:val="28"/>
          <w:szCs w:val="28"/>
        </w:rPr>
      </w:pP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 xml:space="preserve">Ответ: В соответствии со статьей 80 Трудового кодекса Российской Федерации работник имеет право расторгнуть трудовой договор, предупредив об этом работодателя в письменной форме не </w:t>
      </w:r>
      <w:proofErr w:type="gramStart"/>
      <w:r w:rsidRPr="00D538FB">
        <w:rPr>
          <w:rFonts w:ascii="Times New Roman" w:hAnsi="Times New Roman" w:cs="Times New Roman"/>
          <w:sz w:val="28"/>
          <w:szCs w:val="28"/>
        </w:rPr>
        <w:t>позднее</w:t>
      </w:r>
      <w:proofErr w:type="gramEnd"/>
      <w:r w:rsidRPr="00D538FB">
        <w:rPr>
          <w:rFonts w:ascii="Times New Roman" w:hAnsi="Times New Roman" w:cs="Times New Roman"/>
          <w:sz w:val="28"/>
          <w:szCs w:val="28"/>
        </w:rPr>
        <w:t xml:space="preserve"> чем за две недели (для некоторых категорий предусмотрен ув</w:t>
      </w:r>
      <w:r>
        <w:rPr>
          <w:rFonts w:ascii="Times New Roman" w:hAnsi="Times New Roman" w:cs="Times New Roman"/>
          <w:sz w:val="28"/>
          <w:szCs w:val="28"/>
        </w:rPr>
        <w:t>еличенный срок уведомления).</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Течение указанного срока начинается на следующий день после получения работодателем зая</w:t>
      </w:r>
      <w:r>
        <w:rPr>
          <w:rFonts w:ascii="Times New Roman" w:hAnsi="Times New Roman" w:cs="Times New Roman"/>
          <w:sz w:val="28"/>
          <w:szCs w:val="28"/>
        </w:rPr>
        <w:t>вления работника об увольнении.</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Работник имеет право в любое время до истечения срока предупреждения об увольнении (14 дней) отозвать свое заявление. В таком случае труд</w:t>
      </w:r>
      <w:r>
        <w:rPr>
          <w:rFonts w:ascii="Times New Roman" w:hAnsi="Times New Roman" w:cs="Times New Roman"/>
          <w:sz w:val="28"/>
          <w:szCs w:val="28"/>
        </w:rPr>
        <w:t>овые отношения не прекращаются.</w:t>
      </w:r>
    </w:p>
    <w:p w:rsidR="00D538FB" w:rsidRPr="00D538FB" w:rsidRDefault="00D538FB" w:rsidP="00D538FB">
      <w:pPr>
        <w:spacing w:after="0"/>
        <w:ind w:firstLine="709"/>
        <w:jc w:val="both"/>
        <w:rPr>
          <w:rFonts w:ascii="Times New Roman" w:hAnsi="Times New Roman" w:cs="Times New Roman"/>
          <w:sz w:val="28"/>
          <w:szCs w:val="28"/>
        </w:rPr>
      </w:pPr>
      <w:r w:rsidRPr="00D538FB">
        <w:rPr>
          <w:rFonts w:ascii="Times New Roman" w:hAnsi="Times New Roman" w:cs="Times New Roman"/>
          <w:sz w:val="28"/>
          <w:szCs w:val="28"/>
        </w:rPr>
        <w:t>Но если на его место приглашен в письменной форме другой работник, которому не может быть отказано в заключени</w:t>
      </w:r>
      <w:proofErr w:type="gramStart"/>
      <w:r w:rsidRPr="00D538FB">
        <w:rPr>
          <w:rFonts w:ascii="Times New Roman" w:hAnsi="Times New Roman" w:cs="Times New Roman"/>
          <w:sz w:val="28"/>
          <w:szCs w:val="28"/>
        </w:rPr>
        <w:t>и</w:t>
      </w:r>
      <w:proofErr w:type="gramEnd"/>
      <w:r w:rsidRPr="00D538FB">
        <w:rPr>
          <w:rFonts w:ascii="Times New Roman" w:hAnsi="Times New Roman" w:cs="Times New Roman"/>
          <w:sz w:val="28"/>
          <w:szCs w:val="28"/>
        </w:rPr>
        <w:t xml:space="preserve"> трудового договора, то отозвать заявление об увольнении нельзя.</w:t>
      </w:r>
    </w:p>
    <w:p w:rsidR="00D538FB" w:rsidRDefault="00D538FB" w:rsidP="00D538FB">
      <w:pPr>
        <w:spacing w:after="0"/>
        <w:ind w:firstLine="709"/>
        <w:jc w:val="both"/>
        <w:rPr>
          <w:rFonts w:ascii="Times New Roman" w:hAnsi="Times New Roman" w:cs="Times New Roman"/>
          <w:sz w:val="28"/>
          <w:szCs w:val="28"/>
        </w:rPr>
      </w:pPr>
    </w:p>
    <w:p w:rsidR="00685FAE" w:rsidRPr="00685FAE" w:rsidRDefault="00685FAE" w:rsidP="00685FAE">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Как оплачивается труд</w:t>
      </w:r>
      <w:r w:rsidRPr="00685FAE">
        <w:rPr>
          <w:rFonts w:ascii="Times New Roman" w:hAnsi="Times New Roman" w:cs="Times New Roman"/>
          <w:b/>
          <w:bCs/>
          <w:sz w:val="28"/>
          <w:szCs w:val="28"/>
        </w:rPr>
        <w:t xml:space="preserve"> в выходной или нерабочий праздничный день</w:t>
      </w:r>
      <w:r>
        <w:rPr>
          <w:rFonts w:ascii="Times New Roman" w:hAnsi="Times New Roman" w:cs="Times New Roman"/>
          <w:b/>
          <w:bCs/>
          <w:sz w:val="28"/>
          <w:szCs w:val="28"/>
        </w:rPr>
        <w:t>?</w:t>
      </w:r>
    </w:p>
    <w:p w:rsidR="00685FAE" w:rsidRPr="00685FAE" w:rsidRDefault="00685FAE" w:rsidP="00685FAE">
      <w:pPr>
        <w:spacing w:after="0"/>
        <w:ind w:firstLine="709"/>
        <w:jc w:val="both"/>
        <w:rPr>
          <w:rFonts w:ascii="Times New Roman" w:hAnsi="Times New Roman" w:cs="Times New Roman"/>
          <w:sz w:val="28"/>
          <w:szCs w:val="28"/>
        </w:rPr>
      </w:pPr>
      <w:r w:rsidRPr="00685FAE">
        <w:rPr>
          <w:rFonts w:ascii="Times New Roman" w:hAnsi="Times New Roman" w:cs="Times New Roman"/>
          <w:sz w:val="28"/>
          <w:szCs w:val="28"/>
        </w:rPr>
        <w:t> </w:t>
      </w:r>
    </w:p>
    <w:p w:rsidR="00685FAE" w:rsidRPr="00685FAE" w:rsidRDefault="00685FAE" w:rsidP="00685FAE">
      <w:pPr>
        <w:spacing w:after="0"/>
        <w:ind w:firstLine="709"/>
        <w:jc w:val="both"/>
        <w:rPr>
          <w:rFonts w:ascii="Times New Roman" w:hAnsi="Times New Roman" w:cs="Times New Roman"/>
          <w:sz w:val="28"/>
          <w:szCs w:val="28"/>
        </w:rPr>
      </w:pPr>
      <w:r w:rsidRPr="00685FAE">
        <w:rPr>
          <w:rFonts w:ascii="Times New Roman" w:hAnsi="Times New Roman" w:cs="Times New Roman"/>
          <w:sz w:val="28"/>
          <w:szCs w:val="28"/>
        </w:rPr>
        <w:t>В соответствии со статьей 153 Трудового кодекса Российской Федерации работа в выходной или нерабочий праздничный день оплачивается не менее чем в двойном размере.</w:t>
      </w:r>
    </w:p>
    <w:p w:rsidR="00685FAE" w:rsidRPr="00685FAE" w:rsidRDefault="00685FAE" w:rsidP="00685FAE">
      <w:pPr>
        <w:spacing w:after="0"/>
        <w:ind w:firstLine="709"/>
        <w:jc w:val="both"/>
        <w:rPr>
          <w:rFonts w:ascii="Times New Roman" w:hAnsi="Times New Roman" w:cs="Times New Roman"/>
          <w:sz w:val="28"/>
          <w:szCs w:val="28"/>
        </w:rPr>
      </w:pPr>
      <w:r w:rsidRPr="00685FAE">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85FAE" w:rsidRPr="00685FAE" w:rsidRDefault="00685FAE" w:rsidP="00685FAE">
      <w:pPr>
        <w:spacing w:after="0"/>
        <w:ind w:firstLine="709"/>
        <w:jc w:val="both"/>
        <w:rPr>
          <w:rFonts w:ascii="Times New Roman" w:hAnsi="Times New Roman" w:cs="Times New Roman"/>
          <w:sz w:val="28"/>
          <w:szCs w:val="28"/>
        </w:rPr>
      </w:pPr>
      <w:r w:rsidRPr="00685FAE">
        <w:rPr>
          <w:rFonts w:ascii="Times New Roman" w:hAnsi="Times New Roman" w:cs="Times New Roman"/>
          <w:sz w:val="28"/>
          <w:szCs w:val="28"/>
        </w:rPr>
        <w:t>Выбор, что получить – отгул или деньги остается за работником при любом режиме работы.</w:t>
      </w:r>
    </w:p>
    <w:p w:rsidR="00685FAE" w:rsidRDefault="00685FAE" w:rsidP="00685FAE">
      <w:pPr>
        <w:spacing w:after="0"/>
        <w:ind w:firstLine="709"/>
        <w:jc w:val="both"/>
        <w:rPr>
          <w:rFonts w:ascii="Times New Roman" w:hAnsi="Times New Roman" w:cs="Times New Roman"/>
          <w:sz w:val="28"/>
          <w:szCs w:val="28"/>
        </w:rPr>
      </w:pPr>
      <w:r w:rsidRPr="00685FAE">
        <w:rPr>
          <w:rFonts w:ascii="Times New Roman" w:hAnsi="Times New Roman" w:cs="Times New Roman"/>
          <w:sz w:val="28"/>
          <w:szCs w:val="28"/>
        </w:rPr>
        <w:t>За неисполнение указанных требований трудового законодательства виновные лица подлежат привлечению к административной ответственности (ч. 6, 7 ст. 5.27 Кодекса Российской Федерации об административных правонарушениях).</w:t>
      </w:r>
    </w:p>
    <w:p w:rsidR="00685FAE" w:rsidRPr="00685FAE" w:rsidRDefault="00685FAE" w:rsidP="00685FAE">
      <w:pPr>
        <w:spacing w:after="0"/>
        <w:ind w:firstLine="709"/>
        <w:jc w:val="both"/>
        <w:rPr>
          <w:rFonts w:ascii="Times New Roman" w:hAnsi="Times New Roman" w:cs="Times New Roman"/>
          <w:sz w:val="28"/>
          <w:szCs w:val="28"/>
        </w:rPr>
      </w:pPr>
      <w:bookmarkStart w:id="0" w:name="_GoBack"/>
      <w:bookmarkEnd w:id="0"/>
    </w:p>
    <w:p w:rsidR="00685FAE" w:rsidRPr="00D538FB" w:rsidRDefault="00685FAE" w:rsidP="00D538FB">
      <w:pPr>
        <w:spacing w:after="0"/>
        <w:ind w:firstLine="709"/>
        <w:jc w:val="both"/>
        <w:rPr>
          <w:rFonts w:ascii="Times New Roman" w:hAnsi="Times New Roman" w:cs="Times New Roman"/>
          <w:sz w:val="28"/>
          <w:szCs w:val="28"/>
        </w:rPr>
      </w:pPr>
    </w:p>
    <w:sectPr w:rsidR="00685FAE" w:rsidRPr="00D53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57"/>
    <w:rsid w:val="00101BD9"/>
    <w:rsid w:val="00685FAE"/>
    <w:rsid w:val="00812357"/>
    <w:rsid w:val="00D5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1793">
      <w:bodyDiv w:val="1"/>
      <w:marLeft w:val="0"/>
      <w:marRight w:val="0"/>
      <w:marTop w:val="0"/>
      <w:marBottom w:val="0"/>
      <w:divBdr>
        <w:top w:val="none" w:sz="0" w:space="0" w:color="auto"/>
        <w:left w:val="none" w:sz="0" w:space="0" w:color="auto"/>
        <w:bottom w:val="none" w:sz="0" w:space="0" w:color="auto"/>
        <w:right w:val="none" w:sz="0" w:space="0" w:color="auto"/>
      </w:divBdr>
      <w:divsChild>
        <w:div w:id="1639646731">
          <w:marLeft w:val="0"/>
          <w:marRight w:val="0"/>
          <w:marTop w:val="0"/>
          <w:marBottom w:val="0"/>
          <w:divBdr>
            <w:top w:val="none" w:sz="0" w:space="0" w:color="auto"/>
            <w:left w:val="none" w:sz="0" w:space="0" w:color="auto"/>
            <w:bottom w:val="none" w:sz="0" w:space="0" w:color="auto"/>
            <w:right w:val="none" w:sz="0" w:space="0" w:color="auto"/>
          </w:divBdr>
          <w:divsChild>
            <w:div w:id="345911539">
              <w:marLeft w:val="0"/>
              <w:marRight w:val="0"/>
              <w:marTop w:val="0"/>
              <w:marBottom w:val="960"/>
              <w:divBdr>
                <w:top w:val="none" w:sz="0" w:space="0" w:color="auto"/>
                <w:left w:val="none" w:sz="0" w:space="0" w:color="auto"/>
                <w:bottom w:val="none" w:sz="0" w:space="0" w:color="auto"/>
                <w:right w:val="none" w:sz="0" w:space="0" w:color="auto"/>
              </w:divBdr>
            </w:div>
          </w:divsChild>
        </w:div>
        <w:div w:id="1326324066">
          <w:marLeft w:val="0"/>
          <w:marRight w:val="0"/>
          <w:marTop w:val="0"/>
          <w:marBottom w:val="0"/>
          <w:divBdr>
            <w:top w:val="none" w:sz="0" w:space="0" w:color="auto"/>
            <w:left w:val="none" w:sz="0" w:space="0" w:color="auto"/>
            <w:bottom w:val="none" w:sz="0" w:space="0" w:color="auto"/>
            <w:right w:val="none" w:sz="0" w:space="0" w:color="auto"/>
          </w:divBdr>
          <w:divsChild>
            <w:div w:id="1222129581">
              <w:marLeft w:val="0"/>
              <w:marRight w:val="720"/>
              <w:marTop w:val="0"/>
              <w:marBottom w:val="0"/>
              <w:divBdr>
                <w:top w:val="none" w:sz="0" w:space="0" w:color="auto"/>
                <w:left w:val="none" w:sz="0" w:space="0" w:color="auto"/>
                <w:bottom w:val="none" w:sz="0" w:space="0" w:color="auto"/>
                <w:right w:val="none" w:sz="0" w:space="0" w:color="auto"/>
              </w:divBdr>
              <w:divsChild>
                <w:div w:id="1865633033">
                  <w:marLeft w:val="0"/>
                  <w:marRight w:val="0"/>
                  <w:marTop w:val="0"/>
                  <w:marBottom w:val="120"/>
                  <w:divBdr>
                    <w:top w:val="none" w:sz="0" w:space="0" w:color="auto"/>
                    <w:left w:val="none" w:sz="0" w:space="0" w:color="auto"/>
                    <w:bottom w:val="none" w:sz="0" w:space="0" w:color="auto"/>
                    <w:right w:val="none" w:sz="0" w:space="0" w:color="auto"/>
                  </w:divBdr>
                </w:div>
                <w:div w:id="2023239044">
                  <w:marLeft w:val="0"/>
                  <w:marRight w:val="0"/>
                  <w:marTop w:val="0"/>
                  <w:marBottom w:val="120"/>
                  <w:divBdr>
                    <w:top w:val="none" w:sz="0" w:space="0" w:color="auto"/>
                    <w:left w:val="none" w:sz="0" w:space="0" w:color="auto"/>
                    <w:bottom w:val="none" w:sz="0" w:space="0" w:color="auto"/>
                    <w:right w:val="none" w:sz="0" w:space="0" w:color="auto"/>
                  </w:divBdr>
                </w:div>
              </w:divsChild>
            </w:div>
            <w:div w:id="1194803423">
              <w:marLeft w:val="0"/>
              <w:marRight w:val="0"/>
              <w:marTop w:val="0"/>
              <w:marBottom w:val="0"/>
              <w:divBdr>
                <w:top w:val="none" w:sz="0" w:space="0" w:color="auto"/>
                <w:left w:val="none" w:sz="0" w:space="0" w:color="auto"/>
                <w:bottom w:val="none" w:sz="0" w:space="0" w:color="auto"/>
                <w:right w:val="none" w:sz="0" w:space="0" w:color="auto"/>
              </w:divBdr>
              <w:divsChild>
                <w:div w:id="2219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2022-12-12T13:56:00Z</dcterms:created>
  <dcterms:modified xsi:type="dcterms:W3CDTF">2022-12-12T14:13:00Z</dcterms:modified>
</cp:coreProperties>
</file>