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94" w:rsidRPr="005F0695" w:rsidRDefault="00F61794" w:rsidP="009D4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695">
        <w:rPr>
          <w:rFonts w:ascii="Times New Roman" w:hAnsi="Times New Roman"/>
          <w:b/>
          <w:bCs/>
          <w:sz w:val="24"/>
          <w:szCs w:val="24"/>
          <w:lang w:eastAsia="ru-RU"/>
        </w:rPr>
        <w:t>Увольнение руководителя организации по инициативе работодателя, без учета положений, установленных ч. 4 ст. 261 Трудового Кодекса РФ</w:t>
      </w:r>
    </w:p>
    <w:p w:rsidR="00F61794" w:rsidRPr="009D4542" w:rsidRDefault="00F61794" w:rsidP="009D4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794" w:rsidRPr="009D4542" w:rsidRDefault="00F61794" w:rsidP="009D4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D4542">
        <w:rPr>
          <w:rFonts w:ascii="Times New Roman" w:hAnsi="Times New Roman"/>
          <w:color w:val="000000"/>
          <w:sz w:val="24"/>
          <w:szCs w:val="24"/>
          <w:lang w:eastAsia="ru-RU"/>
        </w:rPr>
        <w:t>Статьей 81 Трудового Кодекса Российской Федерации (далее -</w:t>
      </w:r>
      <w:r w:rsidRPr="009D454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9D4542">
        <w:rPr>
          <w:rFonts w:ascii="Times New Roman" w:hAnsi="Times New Roman"/>
          <w:color w:val="000000"/>
          <w:sz w:val="24"/>
          <w:szCs w:val="24"/>
          <w:lang w:eastAsia="ru-RU"/>
        </w:rPr>
        <w:t>ТК РФ), предусмотрены общие основания расторжения с работником трудового договора по инициативе работодателя. </w:t>
      </w:r>
      <w:r w:rsidRPr="009D4542">
        <w:rPr>
          <w:rFonts w:ascii="Times New Roman" w:hAnsi="Times New Roman"/>
          <w:color w:val="333333"/>
          <w:sz w:val="24"/>
          <w:szCs w:val="24"/>
          <w:lang w:eastAsia="ru-RU"/>
        </w:rPr>
        <w:t>В то же время</w:t>
      </w:r>
      <w:r w:rsidRPr="009D4542">
        <w:rPr>
          <w:rFonts w:ascii="Times New Roman" w:hAnsi="Times New Roman"/>
          <w:color w:val="000000"/>
          <w:sz w:val="24"/>
          <w:szCs w:val="24"/>
          <w:lang w:eastAsia="ru-RU"/>
        </w:rPr>
        <w:t>, кроме общих оснований, установленных указанной выше нормой и иными федеральными законами, из положений п. 2 ст. 278 ТК РФ следует, что трудовой договор с руководителем организации может быть прекращен 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 прекращении трудового договора.</w:t>
      </w:r>
    </w:p>
    <w:p w:rsidR="00F61794" w:rsidRPr="009D4542" w:rsidRDefault="00F61794" w:rsidP="009D4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D454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ч. 4 ст. 261 ТК РФ 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ТК РФ).</w:t>
      </w:r>
    </w:p>
    <w:p w:rsidR="00F61794" w:rsidRPr="009D4542" w:rsidRDefault="00F61794" w:rsidP="009D4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D454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п. 2 постановления Пленума Верховного суда Российской Федерации от 28.01.2014 № 1 «О применении законодательства, регулирующего труд женщин, лиц с семейными обязанностями и несовершеннолетних» к лицам, воспитывающим детей без матери, может быть отнесен отец, лицо, наделенное правами и обязанностями опекуна (попечителя) несовершеннолетнего, в случае, если мать ребенка умерла,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уклоняется от воспитания детей или от защиты их прав и интересов либо отказалась взять своего ребенка из образовательной организации, медицинской организации, организации, оказывающей социальные услуги, или аналогичной организации, в иных ситуациях.</w:t>
      </w:r>
    </w:p>
    <w:p w:rsidR="00F61794" w:rsidRPr="009D4542" w:rsidRDefault="00F61794" w:rsidP="009D4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D4542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ч. 4 ст. 261 ТК РФ, определённым категориям работников, установлены повышенные гарантии, направленные на защиту их трудовых прав.</w:t>
      </w:r>
    </w:p>
    <w:p w:rsidR="00F61794" w:rsidRPr="009D4542" w:rsidRDefault="00F61794" w:rsidP="009D4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D4542">
        <w:rPr>
          <w:rFonts w:ascii="Times New Roman" w:hAnsi="Times New Roman"/>
          <w:color w:val="000000"/>
          <w:sz w:val="24"/>
          <w:szCs w:val="24"/>
          <w:lang w:eastAsia="ru-RU"/>
        </w:rPr>
        <w:t>Расторжение трудового договора с руководителем организации на основании п. 2 ст. 278 ТК РФ по своей сути, является увольнением по инициативе работодателя. Вместе с тем, особенности труда руководителя организации, регулируются положениями главы 43 ТК РФ, которая в свою очередь не содержит норм, согласно которых гарантии, установленные ч. 4 ст. 261 ТК РФ в виде запрета на увольнение по инициативе работодателя, определенных категорий работников, и за исключением увольнения по основаниям, перечисленным в указанной части, на руководителей организации не распространяются.</w:t>
      </w:r>
    </w:p>
    <w:p w:rsidR="00F61794" w:rsidRDefault="00F61794" w:rsidP="009D4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4542">
        <w:rPr>
          <w:rFonts w:ascii="Times New Roman" w:hAnsi="Times New Roman"/>
          <w:color w:val="000000"/>
          <w:sz w:val="24"/>
          <w:szCs w:val="24"/>
          <w:lang w:eastAsia="ru-RU"/>
        </w:rPr>
        <w:t>Кроме того, статьей 3 ТК РФ установлен запрет на ограничение кого-либо в трудовых правах и свободах, в том числе и в зависимости от должностного положения. Таким образом, трудовой договор с руководителем организации, относящимся к категории лиц, указанных в ч. 4 ст. 261 ТК РФ, по пункту 2 статьи 278 ТК РФ расторгнут быть не может.</w:t>
      </w:r>
    </w:p>
    <w:p w:rsidR="00F61794" w:rsidRDefault="00F61794" w:rsidP="009D4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1794" w:rsidRPr="009D4542" w:rsidRDefault="00F61794" w:rsidP="004440C7">
      <w:pPr>
        <w:shd w:val="clear" w:color="auto" w:fill="FFFFFF"/>
        <w:spacing w:after="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Помощник прокурора района                                                                                 Ю.А. Янькова</w:t>
      </w:r>
    </w:p>
    <w:p w:rsidR="00F61794" w:rsidRDefault="00F61794" w:rsidP="004440C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F61794" w:rsidSect="0026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22C"/>
    <w:rsid w:val="002673A5"/>
    <w:rsid w:val="00416996"/>
    <w:rsid w:val="00425398"/>
    <w:rsid w:val="004440C7"/>
    <w:rsid w:val="004B22E2"/>
    <w:rsid w:val="004D5547"/>
    <w:rsid w:val="0053622C"/>
    <w:rsid w:val="005901FE"/>
    <w:rsid w:val="005F0695"/>
    <w:rsid w:val="009D4542"/>
    <w:rsid w:val="00AE6F0B"/>
    <w:rsid w:val="00BF1855"/>
    <w:rsid w:val="00F6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7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7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7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547</Words>
  <Characters>3124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Увольнение руководителя организации по инициативе работодателя, без учета положений, установленных ч</dc:title>
  <dc:subject/>
  <dc:creator>Прокуратура Прокуратура Респблики Хакасия</dc:creator>
  <cp:keywords/>
  <dc:description/>
  <cp:lastModifiedBy>User</cp:lastModifiedBy>
  <cp:revision>4</cp:revision>
  <cp:lastPrinted>2021-01-22T09:17:00Z</cp:lastPrinted>
  <dcterms:created xsi:type="dcterms:W3CDTF">2021-01-22T09:14:00Z</dcterms:created>
  <dcterms:modified xsi:type="dcterms:W3CDTF">2021-01-22T09:17:00Z</dcterms:modified>
</cp:coreProperties>
</file>