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FE" w:rsidRDefault="001A0C37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Запрещенная информация в сети «Интернет» </w:t>
      </w:r>
    </w:p>
    <w:p w:rsidR="00895FC6" w:rsidRDefault="00895FC6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16C" w:rsidRPr="008E5982" w:rsidRDefault="006D616C" w:rsidP="008E59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1A0C37">
        <w:rPr>
          <w:rFonts w:ascii="Times New Roman" w:hAnsi="Times New Roman" w:cs="Times New Roman"/>
          <w:sz w:val="28"/>
          <w:szCs w:val="28"/>
        </w:rPr>
        <w:t xml:space="preserve"> Орджоникидзевского района обратил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A0C37">
        <w:rPr>
          <w:rFonts w:ascii="Times New Roman" w:hAnsi="Times New Roman" w:cs="Times New Roman"/>
          <w:sz w:val="28"/>
          <w:szCs w:val="28"/>
        </w:rPr>
        <w:t xml:space="preserve"> в суд в интересах неопределенного круга лиц с административным исковым заявлением к Енисейскому управлению Федеральной службы по надзору в сфере связей, информационных технологий и массовых коммуникаций о признании информации, размещенной в сети «Интернет» запрещенной</w:t>
      </w:r>
      <w:r>
        <w:rPr>
          <w:rFonts w:ascii="Times New Roman" w:hAnsi="Times New Roman" w:cs="Times New Roman"/>
          <w:sz w:val="28"/>
          <w:szCs w:val="28"/>
        </w:rPr>
        <w:t xml:space="preserve"> и включении электронного адреса</w:t>
      </w:r>
      <w:r w:rsidR="0024488A">
        <w:rPr>
          <w:rFonts w:ascii="Times New Roman" w:hAnsi="Times New Roman" w:cs="Times New Roman"/>
          <w:sz w:val="28"/>
          <w:szCs w:val="28"/>
        </w:rPr>
        <w:t xml:space="preserve"> с указанной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в Единый реестр доменных имен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6D616C">
        <w:rPr>
          <w:rFonts w:ascii="Times New Roman" w:hAnsi="Times New Roman" w:cs="Times New Roman"/>
          <w:sz w:val="28"/>
          <w:szCs w:val="28"/>
        </w:rPr>
        <w:t>указателей страниц сайтов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D616C">
        <w:rPr>
          <w:rFonts w:ascii="Times New Roman" w:hAnsi="Times New Roman" w:cs="Times New Roman"/>
          <w:sz w:val="28"/>
          <w:szCs w:val="28"/>
        </w:rPr>
        <w:t xml:space="preserve"> и сетевых </w:t>
      </w:r>
      <w:r w:rsidRPr="006D616C">
        <w:rPr>
          <w:rFonts w:ascii="Times New Roman" w:hAnsi="Times New Roman" w:cs="Times New Roman"/>
          <w:bCs/>
          <w:sz w:val="28"/>
          <w:szCs w:val="28"/>
        </w:rPr>
        <w:t>адресов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с целью ограничения доступа </w:t>
      </w:r>
      <w:r w:rsidR="002469CB">
        <w:rPr>
          <w:rFonts w:ascii="Times New Roman" w:hAnsi="Times New Roman" w:cs="Times New Roman"/>
          <w:bCs/>
          <w:sz w:val="28"/>
          <w:szCs w:val="28"/>
        </w:rPr>
        <w:t>данному электронному ресурсу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A0C37" w:rsidRDefault="001A0C37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Проведенн</w:t>
      </w:r>
      <w:r w:rsidR="0024488A">
        <w:rPr>
          <w:rFonts w:ascii="Times New Roman" w:hAnsi="Times New Roman" w:cs="Times New Roman"/>
          <w:sz w:val="28"/>
          <w:szCs w:val="28"/>
        </w:rPr>
        <w:t>ой проверкой установлено, что в сети «Интернет»</w:t>
      </w:r>
      <w:r w:rsidR="008E59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размещалась информация о различных моделей боевого огнестрельного оружия и способах его покупки без разрешительных документов. </w:t>
      </w:r>
    </w:p>
    <w:p w:rsidR="008E5982" w:rsidRDefault="006D616C" w:rsidP="008E59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Орджоникидзевского районного суда требования прокурора района удовлетворены в полном объеме</w:t>
      </w:r>
      <w:r w:rsidR="008E5982">
        <w:rPr>
          <w:rFonts w:ascii="Times New Roman" w:hAnsi="Times New Roman" w:cs="Times New Roman"/>
          <w:sz w:val="28"/>
          <w:szCs w:val="28"/>
        </w:rPr>
        <w:t xml:space="preserve">, информация на электронном </w:t>
      </w:r>
      <w:r w:rsidR="0024488A">
        <w:rPr>
          <w:rFonts w:ascii="Times New Roman" w:hAnsi="Times New Roman" w:cs="Times New Roman"/>
          <w:sz w:val="28"/>
          <w:szCs w:val="28"/>
        </w:rPr>
        <w:t>ресурсе</w:t>
      </w:r>
      <w:r w:rsidR="008E5982">
        <w:rPr>
          <w:rFonts w:ascii="Times New Roman" w:hAnsi="Times New Roman" w:cs="Times New Roman"/>
          <w:sz w:val="28"/>
          <w:szCs w:val="28"/>
        </w:rPr>
        <w:t xml:space="preserve"> признана запрещенной и включена в Единый реестр доменных имен</w:t>
      </w:r>
      <w:r w:rsidR="008E598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E5982" w:rsidRPr="006D616C">
        <w:rPr>
          <w:rFonts w:ascii="Times New Roman" w:hAnsi="Times New Roman" w:cs="Times New Roman"/>
          <w:sz w:val="28"/>
          <w:szCs w:val="28"/>
        </w:rPr>
        <w:t>указателей страниц сайтов в информаци</w:t>
      </w:r>
      <w:r w:rsidR="008E598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8E5982" w:rsidRPr="006D616C">
        <w:rPr>
          <w:rFonts w:ascii="Times New Roman" w:hAnsi="Times New Roman" w:cs="Times New Roman"/>
          <w:sz w:val="28"/>
          <w:szCs w:val="28"/>
        </w:rPr>
        <w:t xml:space="preserve"> и сетевых </w:t>
      </w:r>
      <w:r w:rsidR="008E5982" w:rsidRPr="006D616C">
        <w:rPr>
          <w:rFonts w:ascii="Times New Roman" w:hAnsi="Times New Roman" w:cs="Times New Roman"/>
          <w:bCs/>
          <w:sz w:val="28"/>
          <w:szCs w:val="28"/>
        </w:rPr>
        <w:t>адресов</w:t>
      </w:r>
      <w:r w:rsidR="008E5982">
        <w:rPr>
          <w:rFonts w:ascii="Times New Roman" w:hAnsi="Times New Roman" w:cs="Times New Roman"/>
          <w:bCs/>
          <w:sz w:val="28"/>
          <w:szCs w:val="28"/>
        </w:rPr>
        <w:t xml:space="preserve">, с целью ограничения доступа </w:t>
      </w:r>
      <w:bookmarkEnd w:id="0"/>
      <w:r w:rsidR="008E5982">
        <w:rPr>
          <w:rFonts w:ascii="Times New Roman" w:hAnsi="Times New Roman" w:cs="Times New Roman"/>
          <w:bCs/>
          <w:sz w:val="28"/>
          <w:szCs w:val="28"/>
        </w:rPr>
        <w:t xml:space="preserve">к электронному ресурсу. </w:t>
      </w:r>
    </w:p>
    <w:p w:rsidR="001A0C37" w:rsidRPr="008E5982" w:rsidRDefault="008E5982" w:rsidP="008E59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суда проверено прокуратурой района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признанно законным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обоснованным.</w:t>
      </w:r>
    </w:p>
    <w:p w:rsidR="00895FC6" w:rsidRDefault="00895FC6" w:rsidP="008E598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084" w:rsidRDefault="00725084" w:rsidP="008E598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C6" w:rsidRDefault="008E5982" w:rsidP="008E59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8E5982" w:rsidRDefault="008E5982" w:rsidP="008E59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5FC6" w:rsidRDefault="008E5982" w:rsidP="008E59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Д.А. Казак </w:t>
      </w:r>
    </w:p>
    <w:p w:rsidR="00895FC6" w:rsidRPr="00895FC6" w:rsidRDefault="00895FC6" w:rsidP="008E598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5FC6" w:rsidRPr="0089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C6"/>
    <w:rsid w:val="001718FE"/>
    <w:rsid w:val="001A0C37"/>
    <w:rsid w:val="0024488A"/>
    <w:rsid w:val="002469CB"/>
    <w:rsid w:val="006D616C"/>
    <w:rsid w:val="00725084"/>
    <w:rsid w:val="007C086D"/>
    <w:rsid w:val="00830D04"/>
    <w:rsid w:val="00895FC6"/>
    <w:rsid w:val="008E5982"/>
    <w:rsid w:val="00AD363D"/>
    <w:rsid w:val="00C2544F"/>
    <w:rsid w:val="00D66957"/>
    <w:rsid w:val="00D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853EF-B1B7-4433-9799-CD05D9A1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0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25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Захар Шуряков</cp:lastModifiedBy>
  <cp:revision>5</cp:revision>
  <cp:lastPrinted>2020-05-12T08:12:00Z</cp:lastPrinted>
  <dcterms:created xsi:type="dcterms:W3CDTF">2020-05-12T02:37:00Z</dcterms:created>
  <dcterms:modified xsi:type="dcterms:W3CDTF">2020-05-12T08:13:00Z</dcterms:modified>
</cp:coreProperties>
</file>