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F7" w:rsidRPr="00296116" w:rsidRDefault="005459F7" w:rsidP="005459F7">
      <w:pPr>
        <w:pStyle w:val="a3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96116">
        <w:rPr>
          <w:rFonts w:ascii="Times New Roman" w:hAnsi="Times New Roman" w:cs="Times New Roman"/>
          <w:b/>
          <w:sz w:val="27"/>
          <w:szCs w:val="27"/>
        </w:rPr>
        <w:t>Ответственность за пропаганду наркотических средств</w:t>
      </w:r>
    </w:p>
    <w:p w:rsidR="005459F7" w:rsidRPr="00296116" w:rsidRDefault="005459F7" w:rsidP="005459F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459F7" w:rsidRPr="00296116" w:rsidRDefault="005459F7" w:rsidP="005459F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96116">
        <w:rPr>
          <w:rFonts w:ascii="Times New Roman" w:hAnsi="Times New Roman" w:cs="Times New Roman"/>
          <w:sz w:val="27"/>
          <w:szCs w:val="27"/>
        </w:rPr>
        <w:t>В соответствии со ст. 2 ФЗ от 13.03.2006 № 38 «О рекламе», реклама — это информация, распространённая любым способом, в форме и средствами неопределённому кругу лиц и направленная на привлечение внимания, формирование или поддержание интереса к объекту рекламирования и его продвижение на рынке.</w:t>
      </w:r>
    </w:p>
    <w:p w:rsidR="005459F7" w:rsidRPr="00296116" w:rsidRDefault="005459F7" w:rsidP="005459F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96116">
        <w:rPr>
          <w:rFonts w:ascii="Times New Roman" w:hAnsi="Times New Roman" w:cs="Times New Roman"/>
          <w:sz w:val="27"/>
          <w:szCs w:val="27"/>
        </w:rPr>
        <w:t xml:space="preserve">Под незаконной рекламой наркотиков следует понимать распространение информации любым способом и в любой форме неопределённому кругу лиц сведений о местах, способе и иных сведений о приобретении наркотических средств, психотропных веществ, их </w:t>
      </w:r>
      <w:proofErr w:type="spellStart"/>
      <w:r w:rsidRPr="00296116">
        <w:rPr>
          <w:rFonts w:ascii="Times New Roman" w:hAnsi="Times New Roman" w:cs="Times New Roman"/>
          <w:sz w:val="27"/>
          <w:szCs w:val="27"/>
        </w:rPr>
        <w:t>прекурсоров</w:t>
      </w:r>
      <w:proofErr w:type="spellEnd"/>
      <w:r w:rsidRPr="00296116">
        <w:rPr>
          <w:rFonts w:ascii="Times New Roman" w:hAnsi="Times New Roman" w:cs="Times New Roman"/>
          <w:sz w:val="27"/>
          <w:szCs w:val="27"/>
        </w:rPr>
        <w:t xml:space="preserve"> или аналогов, новых потенциально опасных </w:t>
      </w:r>
      <w:proofErr w:type="spellStart"/>
      <w:r w:rsidRPr="00296116">
        <w:rPr>
          <w:rFonts w:ascii="Times New Roman" w:hAnsi="Times New Roman" w:cs="Times New Roman"/>
          <w:sz w:val="27"/>
          <w:szCs w:val="27"/>
        </w:rPr>
        <w:t>психоактивных</w:t>
      </w:r>
      <w:proofErr w:type="spellEnd"/>
      <w:r w:rsidRPr="00296116">
        <w:rPr>
          <w:rFonts w:ascii="Times New Roman" w:hAnsi="Times New Roman" w:cs="Times New Roman"/>
          <w:sz w:val="27"/>
          <w:szCs w:val="27"/>
        </w:rPr>
        <w:t xml:space="preserve"> веществ, растений или их частях, содержащих наркотические средства, психотропные вещества или их </w:t>
      </w:r>
      <w:proofErr w:type="spellStart"/>
      <w:r w:rsidRPr="00296116">
        <w:rPr>
          <w:rFonts w:ascii="Times New Roman" w:hAnsi="Times New Roman" w:cs="Times New Roman"/>
          <w:sz w:val="27"/>
          <w:szCs w:val="27"/>
        </w:rPr>
        <w:t>прекурсоры</w:t>
      </w:r>
      <w:proofErr w:type="spellEnd"/>
      <w:r w:rsidRPr="00296116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5459F7" w:rsidRPr="00296116" w:rsidRDefault="005459F7" w:rsidP="005459F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96116">
        <w:rPr>
          <w:rFonts w:ascii="Times New Roman" w:hAnsi="Times New Roman" w:cs="Times New Roman"/>
          <w:sz w:val="27"/>
          <w:szCs w:val="27"/>
        </w:rPr>
        <w:t xml:space="preserve">Таким образом, к незаконной рекламе наркотиков относится информация, которая направлена на привлечение внимания к наркотикам, формирование или поддержание интереса к нему и его продвижение на </w:t>
      </w:r>
      <w:proofErr w:type="spellStart"/>
      <w:r w:rsidRPr="00296116">
        <w:rPr>
          <w:rFonts w:ascii="Times New Roman" w:hAnsi="Times New Roman" w:cs="Times New Roman"/>
          <w:sz w:val="27"/>
          <w:szCs w:val="27"/>
        </w:rPr>
        <w:t>наркорынке</w:t>
      </w:r>
      <w:proofErr w:type="spellEnd"/>
      <w:r w:rsidRPr="00296116">
        <w:rPr>
          <w:rFonts w:ascii="Times New Roman" w:hAnsi="Times New Roman" w:cs="Times New Roman"/>
          <w:sz w:val="27"/>
          <w:szCs w:val="27"/>
        </w:rPr>
        <w:t>. При этом не имеет значения, называется ли конкретное место, адрес, интернет-сайт, номер телефона и т.п., главное, что лицо, которое ознакомилось с подобной информацией, получает реальную возможность совершить приобретение наркотиков.</w:t>
      </w:r>
    </w:p>
    <w:p w:rsidR="005459F7" w:rsidRPr="00296116" w:rsidRDefault="005459F7" w:rsidP="005459F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96116">
        <w:rPr>
          <w:rFonts w:ascii="Times New Roman" w:hAnsi="Times New Roman" w:cs="Times New Roman"/>
          <w:sz w:val="27"/>
          <w:szCs w:val="27"/>
        </w:rPr>
        <w:t xml:space="preserve">За пропаганду либо незаконную рекламу наркотических средств, психотропных веществ или их </w:t>
      </w:r>
      <w:proofErr w:type="spellStart"/>
      <w:r w:rsidRPr="00296116">
        <w:rPr>
          <w:rFonts w:ascii="Times New Roman" w:hAnsi="Times New Roman" w:cs="Times New Roman"/>
          <w:sz w:val="27"/>
          <w:szCs w:val="27"/>
        </w:rPr>
        <w:t>прекурсоров</w:t>
      </w:r>
      <w:proofErr w:type="spellEnd"/>
      <w:r w:rsidRPr="00296116">
        <w:rPr>
          <w:rFonts w:ascii="Times New Roman" w:hAnsi="Times New Roman" w:cs="Times New Roman"/>
          <w:sz w:val="27"/>
          <w:szCs w:val="27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296116">
        <w:rPr>
          <w:rFonts w:ascii="Times New Roman" w:hAnsi="Times New Roman" w:cs="Times New Roman"/>
          <w:sz w:val="27"/>
          <w:szCs w:val="27"/>
        </w:rPr>
        <w:t>прекурсоры</w:t>
      </w:r>
      <w:proofErr w:type="spellEnd"/>
      <w:r w:rsidRPr="00296116">
        <w:rPr>
          <w:rFonts w:ascii="Times New Roman" w:hAnsi="Times New Roman" w:cs="Times New Roman"/>
          <w:sz w:val="27"/>
          <w:szCs w:val="27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296116">
        <w:rPr>
          <w:rFonts w:ascii="Times New Roman" w:hAnsi="Times New Roman" w:cs="Times New Roman"/>
          <w:sz w:val="27"/>
          <w:szCs w:val="27"/>
        </w:rPr>
        <w:t>прекурсоры</w:t>
      </w:r>
      <w:proofErr w:type="spellEnd"/>
      <w:r w:rsidRPr="00296116">
        <w:rPr>
          <w:rFonts w:ascii="Times New Roman" w:hAnsi="Times New Roman" w:cs="Times New Roman"/>
          <w:sz w:val="27"/>
          <w:szCs w:val="27"/>
        </w:rPr>
        <w:t xml:space="preserve">, а также новых потенциально опасных </w:t>
      </w:r>
      <w:proofErr w:type="spellStart"/>
      <w:r w:rsidRPr="00296116">
        <w:rPr>
          <w:rFonts w:ascii="Times New Roman" w:hAnsi="Times New Roman" w:cs="Times New Roman"/>
          <w:sz w:val="27"/>
          <w:szCs w:val="27"/>
        </w:rPr>
        <w:t>психоактивных</w:t>
      </w:r>
      <w:proofErr w:type="spellEnd"/>
      <w:r w:rsidRPr="00296116">
        <w:rPr>
          <w:rFonts w:ascii="Times New Roman" w:hAnsi="Times New Roman" w:cs="Times New Roman"/>
          <w:sz w:val="27"/>
          <w:szCs w:val="27"/>
        </w:rPr>
        <w:t xml:space="preserve"> веществ, ч. 1 ст. 6.13 КоАП РФ предусмотрена административная ответственность в виде административного штрафа на граждан в размере от 4000</w:t>
      </w:r>
      <w:proofErr w:type="gramEnd"/>
      <w:r w:rsidRPr="00296116">
        <w:rPr>
          <w:rFonts w:ascii="Times New Roman" w:hAnsi="Times New Roman" w:cs="Times New Roman"/>
          <w:sz w:val="27"/>
          <w:szCs w:val="27"/>
        </w:rPr>
        <w:t xml:space="preserve"> до 5000 рублей с конфискацией рекламной продукции и оборудования, использованного для ее изготовления; на должностных лиц - от 40000 до 50000 рублей; на лиц, осуществляющих предпринимательскую деятельность без образования юридического лица, - от 40000 до 50000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изготовления; на юридических лиц - от 800 000 до 1 000 000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изготовления.</w:t>
      </w:r>
    </w:p>
    <w:p w:rsidR="005459F7" w:rsidRPr="00013EC4" w:rsidRDefault="005459F7" w:rsidP="005459F7">
      <w:pPr>
        <w:pStyle w:val="a3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5459F7" w:rsidRDefault="005459F7" w:rsidP="005459F7">
      <w:pPr>
        <w:pStyle w:val="a3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5459F7" w:rsidRPr="00013EC4" w:rsidRDefault="005459F7" w:rsidP="005459F7">
      <w:pPr>
        <w:pStyle w:val="a3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Помощник прокурора                                                                              З.Г. </w:t>
      </w:r>
      <w:proofErr w:type="spellStart"/>
      <w:r>
        <w:rPr>
          <w:rFonts w:ascii="Times New Roman" w:hAnsi="Times New Roman" w:cs="Times New Roman"/>
          <w:sz w:val="27"/>
          <w:szCs w:val="27"/>
        </w:rPr>
        <w:t>Шуряков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0E0BEF" w:rsidRDefault="000E0BEF">
      <w:bookmarkStart w:id="0" w:name="_GoBack"/>
      <w:bookmarkEnd w:id="0"/>
    </w:p>
    <w:sectPr w:rsidR="000E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F7"/>
    <w:rsid w:val="000E0BEF"/>
    <w:rsid w:val="0054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9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9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2020-07-02T04:29:00Z</dcterms:created>
  <dcterms:modified xsi:type="dcterms:W3CDTF">2020-07-02T04:30:00Z</dcterms:modified>
</cp:coreProperties>
</file>