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3A33DB" w:rsidRPr="00304716" w:rsidRDefault="003A33DB" w:rsidP="003A33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16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Республике Хакасия </w:t>
      </w:r>
      <w:r w:rsidRPr="00304716">
        <w:rPr>
          <w:rFonts w:ascii="Times New Roman" w:hAnsi="Times New Roman" w:cs="Times New Roman"/>
          <w:b/>
          <w:sz w:val="28"/>
          <w:szCs w:val="28"/>
        </w:rPr>
        <w:t>принимает участие в решении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716">
        <w:rPr>
          <w:rFonts w:ascii="Times New Roman" w:hAnsi="Times New Roman" w:cs="Times New Roman"/>
          <w:b/>
          <w:sz w:val="28"/>
          <w:szCs w:val="28"/>
        </w:rPr>
        <w:t>республиканского уровня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716">
        <w:rPr>
          <w:rFonts w:ascii="Times New Roman" w:hAnsi="Times New Roman" w:cs="Times New Roman"/>
          <w:i/>
          <w:sz w:val="28"/>
          <w:szCs w:val="28"/>
        </w:rPr>
        <w:t xml:space="preserve">Директор Кадастровой палаты </w:t>
      </w:r>
      <w:r>
        <w:rPr>
          <w:rFonts w:ascii="Times New Roman" w:hAnsi="Times New Roman" w:cs="Times New Roman"/>
          <w:i/>
          <w:sz w:val="28"/>
          <w:szCs w:val="28"/>
        </w:rPr>
        <w:t xml:space="preserve">Хакасии </w:t>
      </w:r>
      <w:r w:rsidRPr="00304716">
        <w:rPr>
          <w:rFonts w:ascii="Times New Roman" w:hAnsi="Times New Roman" w:cs="Times New Roman"/>
          <w:i/>
          <w:sz w:val="28"/>
          <w:szCs w:val="28"/>
        </w:rPr>
        <w:t>консультирует глав муниципалитетов республики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716">
        <w:rPr>
          <w:rFonts w:ascii="Times New Roman" w:hAnsi="Times New Roman" w:cs="Times New Roman"/>
          <w:b/>
          <w:sz w:val="28"/>
          <w:szCs w:val="28"/>
        </w:rPr>
        <w:t xml:space="preserve">4 октября 2019 года в Правительстве Республики Хакасия состоялась видеоконференцсвязь с участием Главы Республики, членов Правительства,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государственных учреждений Хакасии </w:t>
      </w:r>
      <w:r w:rsidRPr="00304716">
        <w:rPr>
          <w:rFonts w:ascii="Times New Roman" w:hAnsi="Times New Roman" w:cs="Times New Roman"/>
          <w:b/>
          <w:sz w:val="28"/>
          <w:szCs w:val="28"/>
        </w:rPr>
        <w:t xml:space="preserve"> и глав муниципальных образований. Целью мероприятия стал вопрос об уточнении границ земель сельхозназначения. 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16">
        <w:rPr>
          <w:rFonts w:ascii="Times New Roman" w:hAnsi="Times New Roman" w:cs="Times New Roman"/>
          <w:sz w:val="28"/>
          <w:szCs w:val="28"/>
        </w:rPr>
        <w:t>Ранее, 19 июня 2019 года, на совещании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716">
        <w:rPr>
          <w:rFonts w:ascii="Times New Roman" w:hAnsi="Times New Roman" w:cs="Times New Roman"/>
          <w:sz w:val="28"/>
          <w:szCs w:val="28"/>
        </w:rPr>
        <w:t>уже рассматривался вопрос «О мероприятиях по созданию Единого государственного реестра используемых и неиспользуемых земельных участков сельскохозяйственного назначения на территории Республики Хакасия». По состоянию на 1 июня 2019 года в 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471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4716">
        <w:rPr>
          <w:rFonts w:ascii="Times New Roman" w:hAnsi="Times New Roman" w:cs="Times New Roman"/>
          <w:sz w:val="28"/>
          <w:szCs w:val="28"/>
        </w:rPr>
        <w:t xml:space="preserve"> реестр недвижимости (ЕГРН) </w:t>
      </w:r>
      <w:r>
        <w:rPr>
          <w:rFonts w:ascii="Times New Roman" w:hAnsi="Times New Roman" w:cs="Times New Roman"/>
          <w:sz w:val="28"/>
          <w:szCs w:val="28"/>
        </w:rPr>
        <w:t>были внесены</w:t>
      </w:r>
      <w:r w:rsidRPr="00304716">
        <w:rPr>
          <w:rFonts w:ascii="Times New Roman" w:hAnsi="Times New Roman" w:cs="Times New Roman"/>
          <w:sz w:val="28"/>
          <w:szCs w:val="28"/>
        </w:rPr>
        <w:t xml:space="preserve"> сведения более чем о 32 тыс. земельных участках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04716">
        <w:rPr>
          <w:rFonts w:ascii="Times New Roman" w:hAnsi="Times New Roman" w:cs="Times New Roman"/>
          <w:sz w:val="28"/>
          <w:szCs w:val="28"/>
        </w:rPr>
        <w:t>з них с уточненной площадью почти 26 тыс., с декларированной – 6 тыс. При этом площадь уточненных земельных участков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304716">
        <w:rPr>
          <w:rFonts w:ascii="Times New Roman" w:hAnsi="Times New Roman" w:cs="Times New Roman"/>
          <w:sz w:val="28"/>
          <w:szCs w:val="28"/>
        </w:rPr>
        <w:t xml:space="preserve"> около 1 </w:t>
      </w:r>
      <w:proofErr w:type="spellStart"/>
      <w:proofErr w:type="gramStart"/>
      <w:r w:rsidRPr="0030471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04716">
        <w:rPr>
          <w:rFonts w:ascii="Times New Roman" w:hAnsi="Times New Roman" w:cs="Times New Roman"/>
          <w:sz w:val="28"/>
          <w:szCs w:val="28"/>
        </w:rPr>
        <w:t xml:space="preserve"> гектар (га), а декларированных – более 2 </w:t>
      </w:r>
      <w:proofErr w:type="spellStart"/>
      <w:r w:rsidRPr="0030471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04716">
        <w:rPr>
          <w:rFonts w:ascii="Times New Roman" w:hAnsi="Times New Roman" w:cs="Times New Roman"/>
          <w:sz w:val="28"/>
          <w:szCs w:val="28"/>
        </w:rPr>
        <w:t xml:space="preserve"> га, что больше всей площади земель сельскохозяйственного назначения Республики. </w:t>
      </w:r>
    </w:p>
    <w:p w:rsidR="003A33DB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16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созданию Единого государственного реестра используемых и неиспользуемых  земельных участков сельскохозяйственного назначения на территории Республики Хакасия Кадастровой палатой были подготовлены и направлены в органы местного самоуправления для анализа перечни земельных участков </w:t>
      </w:r>
      <w:r w:rsidRPr="00304716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земель сельскохозяйственного назначения, сведения о которых содержатся в ЕГРН,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всех характеристик. 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16">
        <w:rPr>
          <w:rFonts w:ascii="Times New Roman" w:hAnsi="Times New Roman" w:cs="Times New Roman"/>
          <w:i/>
          <w:sz w:val="28"/>
          <w:szCs w:val="28"/>
        </w:rPr>
        <w:t>«Мониторинг проводимой работы с муниципальными образованиями по вопросу актуальности сведений о местоположения границ земельных участков, относящихся к землям сельскохозяйственного назначения, показал, что перечни земельных участков сельхозназначения, сведения о которых содержатся в ЕГРН, муниципалитетами отрабатываются слабо»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04716">
        <w:rPr>
          <w:rFonts w:ascii="Times New Roman" w:hAnsi="Times New Roman" w:cs="Times New Roman"/>
          <w:sz w:val="28"/>
          <w:szCs w:val="28"/>
        </w:rPr>
        <w:t xml:space="preserve"> - поясн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304716">
        <w:rPr>
          <w:rFonts w:ascii="Times New Roman" w:hAnsi="Times New Roman" w:cs="Times New Roman"/>
          <w:sz w:val="28"/>
          <w:szCs w:val="28"/>
        </w:rPr>
        <w:t xml:space="preserve"> </w:t>
      </w:r>
      <w:r w:rsidRPr="00304716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РХ </w:t>
      </w:r>
      <w:r w:rsidRPr="00304716">
        <w:rPr>
          <w:rFonts w:ascii="Times New Roman" w:hAnsi="Times New Roman" w:cs="Times New Roman"/>
          <w:b/>
          <w:sz w:val="28"/>
          <w:szCs w:val="28"/>
        </w:rPr>
        <w:t>Вера Старунская</w:t>
      </w:r>
      <w:r w:rsidRPr="00304716">
        <w:rPr>
          <w:rFonts w:ascii="Times New Roman" w:hAnsi="Times New Roman" w:cs="Times New Roman"/>
          <w:sz w:val="28"/>
          <w:szCs w:val="28"/>
        </w:rPr>
        <w:t>.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16">
        <w:rPr>
          <w:rFonts w:ascii="Times New Roman" w:hAnsi="Times New Roman" w:cs="Times New Roman"/>
          <w:sz w:val="28"/>
          <w:szCs w:val="28"/>
        </w:rPr>
        <w:t xml:space="preserve">В ходе переговоров с главами муниципальных образований </w:t>
      </w:r>
      <w:r w:rsidRPr="00D06B37">
        <w:rPr>
          <w:rFonts w:ascii="Times New Roman" w:hAnsi="Times New Roman" w:cs="Times New Roman"/>
          <w:b/>
          <w:sz w:val="28"/>
          <w:szCs w:val="28"/>
        </w:rPr>
        <w:t xml:space="preserve">Вера Старунская </w:t>
      </w:r>
      <w:r w:rsidRPr="00304716">
        <w:rPr>
          <w:rFonts w:ascii="Times New Roman" w:hAnsi="Times New Roman" w:cs="Times New Roman"/>
          <w:sz w:val="28"/>
          <w:szCs w:val="28"/>
        </w:rPr>
        <w:t>подробно объяснила, какие сведения  о земельных участках, относящихся к категории земель сельскохозяйственного назначения, содержатся в ЕГРН,  и что необходимо сделать, чтобы эти сведения были</w:t>
      </w:r>
      <w:r>
        <w:rPr>
          <w:rFonts w:ascii="Times New Roman" w:hAnsi="Times New Roman" w:cs="Times New Roman"/>
          <w:sz w:val="28"/>
          <w:szCs w:val="28"/>
        </w:rPr>
        <w:t xml:space="preserve"> достоверными</w:t>
      </w:r>
      <w:r w:rsidRPr="00304716">
        <w:rPr>
          <w:rFonts w:ascii="Times New Roman" w:hAnsi="Times New Roman" w:cs="Times New Roman"/>
          <w:sz w:val="28"/>
          <w:szCs w:val="28"/>
        </w:rPr>
        <w:t>.</w:t>
      </w:r>
    </w:p>
    <w:p w:rsidR="003A33DB" w:rsidRPr="00304716" w:rsidRDefault="003A33DB" w:rsidP="003A33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716">
        <w:rPr>
          <w:rFonts w:ascii="Times New Roman" w:hAnsi="Times New Roman" w:cs="Times New Roman"/>
          <w:sz w:val="28"/>
          <w:szCs w:val="28"/>
        </w:rPr>
        <w:t xml:space="preserve">Уточнение фактически используемых земельных участков является важным вопросом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04716">
        <w:rPr>
          <w:rFonts w:ascii="Times New Roman" w:hAnsi="Times New Roman" w:cs="Times New Roman"/>
          <w:sz w:val="28"/>
          <w:szCs w:val="28"/>
        </w:rPr>
        <w:t xml:space="preserve">нашего региона и способствует выполнению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установленной «Дорожной карты» по целевой модели </w:t>
      </w:r>
      <w:r w:rsidRPr="00304716">
        <w:rPr>
          <w:rFonts w:ascii="Times New Roman" w:hAnsi="Times New Roman" w:cs="Times New Roman"/>
          <w:sz w:val="28"/>
          <w:szCs w:val="28"/>
        </w:rPr>
        <w:t xml:space="preserve">«Постановка на кадастровый учет земельных участков и объектов недвижимого имущества». </w:t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F30E1F" w:rsidP="00D23C28">
      <w:pPr>
        <w:pStyle w:val="a7"/>
        <w:spacing w:before="0" w:beforeAutospacing="0" w:after="0" w:afterAutospacing="0" w:line="360" w:lineRule="auto"/>
      </w:pPr>
      <w:hyperlink r:id="rId5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A33DB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B3899"/>
    <w:rsid w:val="00CD2DA2"/>
    <w:rsid w:val="00D23C28"/>
    <w:rsid w:val="00D5793E"/>
    <w:rsid w:val="00DA66D0"/>
    <w:rsid w:val="00E32699"/>
    <w:rsid w:val="00E95F7A"/>
    <w:rsid w:val="00EC4ECA"/>
    <w:rsid w:val="00F30E1F"/>
    <w:rsid w:val="00F37CE2"/>
    <w:rsid w:val="00F66DB4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7</cp:revision>
  <dcterms:created xsi:type="dcterms:W3CDTF">2019-08-30T12:26:00Z</dcterms:created>
  <dcterms:modified xsi:type="dcterms:W3CDTF">2019-10-07T08:27:00Z</dcterms:modified>
</cp:coreProperties>
</file>