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49" w:rsidRDefault="000F2549" w:rsidP="005E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2549" w:rsidRDefault="000F2549" w:rsidP="0065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0F2549" w:rsidRDefault="000F2549" w:rsidP="0065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0F2549" w:rsidRDefault="000F2549" w:rsidP="0065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КОПЬЕВСКОГО ПОССОВЕТА</w:t>
      </w:r>
    </w:p>
    <w:p w:rsidR="00652A49" w:rsidRDefault="00652A49" w:rsidP="0065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549" w:rsidRPr="000F2549" w:rsidRDefault="000F2549" w:rsidP="0065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2A49" w:rsidRDefault="00652A49" w:rsidP="00652A4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C1A" w:rsidRPr="00364D1D" w:rsidRDefault="00251C1A" w:rsidP="00251C1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апреля</w:t>
      </w:r>
      <w:r w:rsidRPr="00364D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4D1D">
        <w:rPr>
          <w:rFonts w:ascii="Times New Roman" w:hAnsi="Times New Roman" w:cs="Times New Roman"/>
          <w:sz w:val="28"/>
          <w:szCs w:val="28"/>
        </w:rPr>
        <w:t xml:space="preserve">г                                № </w:t>
      </w:r>
      <w:r>
        <w:rPr>
          <w:rFonts w:ascii="Times New Roman" w:hAnsi="Times New Roman" w:cs="Times New Roman"/>
          <w:sz w:val="28"/>
          <w:szCs w:val="28"/>
        </w:rPr>
        <w:t>54/5</w:t>
      </w:r>
    </w:p>
    <w:p w:rsidR="00251C1A" w:rsidRPr="00364D1D" w:rsidRDefault="00251C1A" w:rsidP="00251C1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п. Копьево</w:t>
      </w:r>
    </w:p>
    <w:p w:rsidR="00251C1A" w:rsidRPr="00364D1D" w:rsidRDefault="00251C1A" w:rsidP="00251C1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1C1A" w:rsidRPr="00364D1D" w:rsidRDefault="00251C1A" w:rsidP="00251C1A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D1D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муниципального образования Копьевский поссовет</w:t>
      </w:r>
      <w:r w:rsidRPr="00364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Орджоникидзевского района Республики Хакасия, </w:t>
      </w:r>
    </w:p>
    <w:p w:rsidR="005E2652" w:rsidRDefault="00251C1A" w:rsidP="00251C1A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утвержденные решением Совета депутатов муниципального образования Копьевский поссовет </w:t>
      </w:r>
    </w:p>
    <w:p w:rsidR="00251C1A" w:rsidRPr="00364D1D" w:rsidRDefault="00251C1A" w:rsidP="00251C1A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23.05.2012г. № 32/16</w:t>
      </w:r>
      <w:r w:rsidR="003051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23.05.2</w:t>
      </w:r>
      <w:r w:rsidR="005E26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012г. №31/15</w:t>
      </w:r>
    </w:p>
    <w:p w:rsidR="00251C1A" w:rsidRDefault="00251C1A" w:rsidP="00652A4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49" w:rsidRDefault="00652A49" w:rsidP="00652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549" w:rsidRDefault="000F2549" w:rsidP="00652A4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F2549">
        <w:rPr>
          <w:rFonts w:ascii="Times New Roman" w:hAnsi="Times New Roman" w:cs="Times New Roman"/>
          <w:sz w:val="28"/>
          <w:szCs w:val="28"/>
        </w:rPr>
        <w:t>На</w:t>
      </w:r>
      <w:r w:rsidR="00652A49">
        <w:rPr>
          <w:rFonts w:ascii="Times New Roman" w:hAnsi="Times New Roman" w:cs="Times New Roman"/>
          <w:sz w:val="28"/>
          <w:szCs w:val="28"/>
        </w:rPr>
        <w:t xml:space="preserve"> основании заключения о резул</w:t>
      </w:r>
      <w:r w:rsidR="005E2652">
        <w:rPr>
          <w:rFonts w:ascii="Times New Roman" w:hAnsi="Times New Roman" w:cs="Times New Roman"/>
          <w:sz w:val="28"/>
          <w:szCs w:val="28"/>
        </w:rPr>
        <w:t xml:space="preserve">ьтатах публичных слушаний от 07.04.2020 г. </w:t>
      </w:r>
      <w:r w:rsidR="00652A49">
        <w:rPr>
          <w:rFonts w:ascii="Times New Roman" w:hAnsi="Times New Roman" w:cs="Times New Roman"/>
          <w:sz w:val="28"/>
          <w:szCs w:val="28"/>
        </w:rPr>
        <w:t>по «Проекту</w:t>
      </w:r>
      <w:r w:rsidRPr="000F2549">
        <w:rPr>
          <w:rFonts w:ascii="Times New Roman" w:hAnsi="Times New Roman" w:cs="Times New Roman"/>
          <w:sz w:val="28"/>
          <w:szCs w:val="28"/>
        </w:rPr>
        <w:t xml:space="preserve"> о</w:t>
      </w:r>
      <w:r w:rsidRPr="000F2549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  <w:r w:rsidRPr="000F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0F2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32/16, 23.05.2012г. № 31/15</w:t>
      </w:r>
      <w:bookmarkStart w:id="0" w:name="_GoBack"/>
      <w:bookmarkEnd w:id="0"/>
      <w:r w:rsidRPr="000F2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»»</w:t>
      </w:r>
      <w:r w:rsidR="00652A49">
        <w:rPr>
          <w:rFonts w:ascii="Times New Roman" w:hAnsi="Times New Roman" w:cs="Times New Roman"/>
          <w:sz w:val="28"/>
          <w:szCs w:val="28"/>
        </w:rPr>
        <w:t xml:space="preserve">, руководствуясь статьями 31, 32, 33 Градостроительного кодекса, Уставом </w:t>
      </w:r>
      <w:r w:rsidR="00652A4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F254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</w:t>
      </w:r>
      <w:r w:rsidR="0017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</w:t>
      </w:r>
      <w:r w:rsidR="00276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Орджоникидзевского</w:t>
      </w:r>
      <w:proofErr w:type="gramEnd"/>
      <w:r w:rsidR="00276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Республики Хакасия, соглашением о передаче части полномочий в сфере </w:t>
      </w:r>
      <w:proofErr w:type="gramStart"/>
      <w:r w:rsidR="00276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 вопросов градостроительной деятельности Совета депутатов</w:t>
      </w:r>
      <w:proofErr w:type="gramEnd"/>
      <w:r w:rsidR="00276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Копьевского поссовета</w:t>
      </w:r>
    </w:p>
    <w:p w:rsidR="0027674F" w:rsidRDefault="0027674F" w:rsidP="00652A4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67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27674F" w:rsidRDefault="0027674F" w:rsidP="0027674F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Муниципального образования 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</w:t>
      </w:r>
      <w:r w:rsidR="000C6B2F">
        <w:rPr>
          <w:rFonts w:ascii="Times New Roman" w:hAnsi="Times New Roman" w:cs="Times New Roman"/>
          <w:sz w:val="28"/>
          <w:szCs w:val="28"/>
        </w:rPr>
        <w:t>г. № 32/16</w:t>
      </w:r>
      <w:r w:rsidR="005E2652">
        <w:rPr>
          <w:rFonts w:ascii="Times New Roman" w:hAnsi="Times New Roman" w:cs="Times New Roman"/>
          <w:sz w:val="28"/>
          <w:szCs w:val="28"/>
        </w:rPr>
        <w:t>, 23.05.2012г. №31/15</w:t>
      </w:r>
      <w:r w:rsidR="000C6B2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C6B2F" w:rsidRDefault="000C6B2F" w:rsidP="0027674F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C6B2F" w:rsidRDefault="000C6B2F" w:rsidP="000C6B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B2F" w:rsidRDefault="000C6B2F" w:rsidP="000C6B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Копьевского поссовета                                                       И.А. Якушин</w:t>
      </w:r>
    </w:p>
    <w:p w:rsidR="000C6B2F" w:rsidRDefault="000C6B2F" w:rsidP="000C6B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2652" w:rsidRDefault="000C6B2F" w:rsidP="000C6B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 w:rsidR="005E2652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5E2652" w:rsidRDefault="005E2652" w:rsidP="000C6B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Копьевского поссовета                                                               Ю.А.</w:t>
      </w:r>
      <w:r w:rsidR="00184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Маковцев</w:t>
      </w:r>
    </w:p>
    <w:p w:rsidR="005E2652" w:rsidRDefault="005E2652" w:rsidP="005E2652">
      <w:pPr>
        <w:tabs>
          <w:tab w:val="left" w:pos="0"/>
        </w:tabs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7674F" w:rsidRDefault="000C6B2F" w:rsidP="00E81555">
      <w:pPr>
        <w:tabs>
          <w:tab w:val="left" w:pos="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C6B2F" w:rsidRDefault="000C6B2F" w:rsidP="00E81555">
      <w:pPr>
        <w:tabs>
          <w:tab w:val="left" w:pos="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C6B2F" w:rsidRDefault="000C6B2F" w:rsidP="00E81555">
      <w:pPr>
        <w:tabs>
          <w:tab w:val="left" w:pos="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Копьевского поссовета</w:t>
      </w:r>
    </w:p>
    <w:p w:rsidR="000C6B2F" w:rsidRDefault="005E2652" w:rsidP="00E81555">
      <w:pPr>
        <w:tabs>
          <w:tab w:val="left" w:pos="0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6B2F">
        <w:rPr>
          <w:rFonts w:ascii="Times New Roman" w:hAnsi="Times New Roman" w:cs="Times New Roman"/>
          <w:sz w:val="28"/>
          <w:szCs w:val="28"/>
        </w:rPr>
        <w:t xml:space="preserve">т </w:t>
      </w:r>
      <w:r w:rsidR="006067A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.04.2020 № 54/5</w:t>
      </w:r>
    </w:p>
    <w:p w:rsidR="002C7983" w:rsidRDefault="002C7983" w:rsidP="00E81555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83">
        <w:rPr>
          <w:rFonts w:ascii="Times New Roman" w:hAnsi="Times New Roman" w:cs="Times New Roman"/>
          <w:b/>
          <w:sz w:val="28"/>
          <w:szCs w:val="28"/>
        </w:rPr>
        <w:t xml:space="preserve">Изменения в Правила землепользования и застройки Муниципального образования Копьевский поссовет Орджоникидзевского района Республики Хакасия утвержденные решением Совета депутатов муниципального образования Копьевский поссовет </w:t>
      </w:r>
    </w:p>
    <w:p w:rsidR="002C7983" w:rsidRPr="002C7983" w:rsidRDefault="002C7983" w:rsidP="002C7983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83">
        <w:rPr>
          <w:rFonts w:ascii="Times New Roman" w:hAnsi="Times New Roman" w:cs="Times New Roman"/>
          <w:b/>
          <w:sz w:val="28"/>
          <w:szCs w:val="28"/>
        </w:rPr>
        <w:t>от 23.05.2012г. №32/16</w:t>
      </w:r>
      <w:r w:rsidR="005E26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4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23.05.2</w:t>
      </w:r>
      <w:r w:rsidR="005E26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012г. №31/15</w:t>
      </w:r>
    </w:p>
    <w:p w:rsidR="00C90A23" w:rsidRDefault="00C90A23" w:rsidP="00564EE8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4EE8" w:rsidRPr="00564EE8" w:rsidRDefault="00F96A84" w:rsidP="00564EE8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564EE8" w:rsidRPr="00564EE8">
        <w:rPr>
          <w:rFonts w:ascii="Times New Roman" w:hAnsi="Times New Roman" w:cs="Times New Roman"/>
          <w:sz w:val="28"/>
          <w:szCs w:val="28"/>
        </w:rPr>
        <w:t xml:space="preserve"> в градостроительный регламент зоны </w:t>
      </w:r>
      <w:r w:rsidR="00564EE8" w:rsidRPr="00564EE8">
        <w:rPr>
          <w:rFonts w:ascii="Times New Roman" w:hAnsi="Times New Roman" w:cs="Times New Roman"/>
          <w:b/>
          <w:sz w:val="28"/>
          <w:szCs w:val="28"/>
        </w:rPr>
        <w:t xml:space="preserve">А.Т. Зона автомобильного транспорта </w:t>
      </w:r>
      <w:r w:rsidR="00564EE8" w:rsidRPr="00564EE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564EE8" w:rsidRPr="00564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64EE8" w:rsidRPr="00564E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</w:t>
      </w:r>
      <w:r w:rsidR="00564EE8" w:rsidRPr="00564EE8">
        <w:rPr>
          <w:rFonts w:ascii="Times New Roman" w:hAnsi="Times New Roman" w:cs="Times New Roman"/>
          <w:sz w:val="28"/>
          <w:szCs w:val="28"/>
        </w:rPr>
        <w:t>:</w:t>
      </w:r>
    </w:p>
    <w:p w:rsidR="00564EE8" w:rsidRPr="00564EE8" w:rsidRDefault="00564EE8" w:rsidP="00564EE8">
      <w:pPr>
        <w:pStyle w:val="a4"/>
        <w:tabs>
          <w:tab w:val="left" w:pos="0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4EE8">
        <w:rPr>
          <w:rFonts w:ascii="Times New Roman" w:hAnsi="Times New Roman" w:cs="Times New Roman"/>
          <w:sz w:val="28"/>
          <w:szCs w:val="28"/>
        </w:rPr>
        <w:tab/>
        <w:t>условно разрешенные виды использования дополнить видом разрешенного использования «хранение автотранспорта (2.7.1)».</w:t>
      </w:r>
    </w:p>
    <w:p w:rsidR="00564EE8" w:rsidRPr="00564EE8" w:rsidRDefault="00F96A84" w:rsidP="00564EE8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</w:t>
      </w:r>
      <w:r w:rsidR="00564EE8" w:rsidRPr="00564EE8">
        <w:rPr>
          <w:rFonts w:ascii="Times New Roman" w:hAnsi="Times New Roman" w:cs="Times New Roman"/>
          <w:sz w:val="28"/>
          <w:szCs w:val="28"/>
        </w:rPr>
        <w:t xml:space="preserve"> в градостроительный регламент зоны </w:t>
      </w:r>
      <w:r w:rsidR="00564EE8" w:rsidRPr="00564EE8">
        <w:rPr>
          <w:rFonts w:ascii="Times New Roman" w:hAnsi="Times New Roman" w:cs="Times New Roman"/>
          <w:b/>
          <w:sz w:val="28"/>
          <w:szCs w:val="28"/>
        </w:rPr>
        <w:t>СХ</w:t>
      </w:r>
      <w:proofErr w:type="gramStart"/>
      <w:r w:rsidR="00564EE8" w:rsidRPr="00564EE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64EE8" w:rsidRPr="00564EE8">
        <w:rPr>
          <w:rFonts w:ascii="Times New Roman" w:hAnsi="Times New Roman" w:cs="Times New Roman"/>
          <w:b/>
          <w:sz w:val="28"/>
          <w:szCs w:val="28"/>
        </w:rPr>
        <w:t xml:space="preserve"> Зона сельскохозяйственного использования </w:t>
      </w:r>
      <w:r w:rsidR="00564EE8" w:rsidRPr="00564EE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564EE8" w:rsidRPr="00564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64EE8" w:rsidRPr="00564E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</w:t>
      </w:r>
      <w:r w:rsidR="00564EE8" w:rsidRPr="00564EE8">
        <w:rPr>
          <w:rFonts w:ascii="Times New Roman" w:hAnsi="Times New Roman" w:cs="Times New Roman"/>
          <w:sz w:val="28"/>
          <w:szCs w:val="28"/>
        </w:rPr>
        <w:t>:</w:t>
      </w:r>
    </w:p>
    <w:p w:rsidR="00564EE8" w:rsidRPr="00564EE8" w:rsidRDefault="00564EE8" w:rsidP="00564EE8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EE8">
        <w:rPr>
          <w:rFonts w:ascii="Times New Roman" w:hAnsi="Times New Roman" w:cs="Times New Roman"/>
          <w:b/>
          <w:sz w:val="28"/>
          <w:szCs w:val="28"/>
        </w:rPr>
        <w:tab/>
      </w:r>
      <w:r w:rsidRPr="00564EE8">
        <w:rPr>
          <w:rFonts w:ascii="Times New Roman" w:hAnsi="Times New Roman" w:cs="Times New Roman"/>
          <w:bCs/>
          <w:sz w:val="28"/>
          <w:szCs w:val="28"/>
        </w:rPr>
        <w:t xml:space="preserve">пункт 1 </w:t>
      </w:r>
      <w:r w:rsidRPr="00564EE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64EE8" w:rsidRPr="00564EE8" w:rsidRDefault="00564EE8" w:rsidP="00564EE8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EE8">
        <w:rPr>
          <w:rFonts w:ascii="Times New Roman" w:hAnsi="Times New Roman" w:cs="Times New Roman"/>
          <w:sz w:val="28"/>
          <w:szCs w:val="28"/>
        </w:rPr>
        <w:t xml:space="preserve">1. </w:t>
      </w:r>
      <w:r w:rsidRPr="00564EE8">
        <w:rPr>
          <w:rFonts w:ascii="Times New Roman" w:hAnsi="Times New Roman" w:cs="Times New Roman"/>
          <w:sz w:val="28"/>
          <w:szCs w:val="28"/>
          <w:u w:val="single"/>
        </w:rPr>
        <w:t>Основные виды разрешенного использования</w:t>
      </w:r>
      <w:r w:rsidRPr="00564EE8">
        <w:rPr>
          <w:rFonts w:ascii="Times New Roman" w:hAnsi="Times New Roman" w:cs="Times New Roman"/>
          <w:sz w:val="28"/>
          <w:szCs w:val="28"/>
        </w:rPr>
        <w:t>:</w:t>
      </w:r>
    </w:p>
    <w:p w:rsidR="00564EE8" w:rsidRPr="00564EE8" w:rsidRDefault="00564EE8" w:rsidP="00564EE8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EE8">
        <w:rPr>
          <w:rFonts w:ascii="Times New Roman" w:hAnsi="Times New Roman" w:cs="Times New Roman"/>
          <w:sz w:val="28"/>
          <w:szCs w:val="28"/>
        </w:rPr>
        <w:t>- хранение и переработка сельскохозяйственной продукции (1.15).</w:t>
      </w:r>
    </w:p>
    <w:p w:rsidR="00564EE8" w:rsidRPr="00564EE8" w:rsidRDefault="00564EE8" w:rsidP="00564EE8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EE8">
        <w:rPr>
          <w:rFonts w:ascii="Times New Roman" w:hAnsi="Times New Roman" w:cs="Times New Roman"/>
          <w:sz w:val="28"/>
          <w:szCs w:val="28"/>
        </w:rPr>
        <w:t>- ведение личного подсобного хозяйства на полевых участках (1.16);</w:t>
      </w:r>
    </w:p>
    <w:p w:rsidR="00564EE8" w:rsidRPr="00564EE8" w:rsidRDefault="00564EE8" w:rsidP="00564EE8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EE8">
        <w:rPr>
          <w:rFonts w:ascii="Times New Roman" w:hAnsi="Times New Roman" w:cs="Times New Roman"/>
          <w:sz w:val="28"/>
          <w:szCs w:val="28"/>
        </w:rPr>
        <w:t>- обеспечение сельскохозяйственного производства (1.18);</w:t>
      </w:r>
    </w:p>
    <w:p w:rsidR="00564EE8" w:rsidRPr="00564EE8" w:rsidRDefault="00564EE8" w:rsidP="00564EE8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EE8">
        <w:rPr>
          <w:rFonts w:ascii="Times New Roman" w:hAnsi="Times New Roman" w:cs="Times New Roman"/>
          <w:sz w:val="28"/>
          <w:szCs w:val="28"/>
        </w:rPr>
        <w:t>- садоводство (1.5);</w:t>
      </w:r>
    </w:p>
    <w:p w:rsidR="00564EE8" w:rsidRPr="00564EE8" w:rsidRDefault="00564EE8" w:rsidP="00564EE8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EE8">
        <w:rPr>
          <w:rFonts w:ascii="Times New Roman" w:hAnsi="Times New Roman" w:cs="Times New Roman"/>
          <w:sz w:val="28"/>
          <w:szCs w:val="28"/>
          <w:u w:val="single"/>
        </w:rPr>
        <w:t>Условно разрешенные виды использования</w:t>
      </w:r>
      <w:r w:rsidRPr="00564EE8">
        <w:rPr>
          <w:rFonts w:ascii="Times New Roman" w:hAnsi="Times New Roman" w:cs="Times New Roman"/>
          <w:sz w:val="28"/>
          <w:szCs w:val="28"/>
        </w:rPr>
        <w:t>:</w:t>
      </w:r>
    </w:p>
    <w:p w:rsidR="00564EE8" w:rsidRPr="00564EE8" w:rsidRDefault="00564EE8" w:rsidP="00564EE8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EE8">
        <w:rPr>
          <w:rFonts w:ascii="Times New Roman" w:hAnsi="Times New Roman" w:cs="Times New Roman"/>
          <w:sz w:val="28"/>
          <w:szCs w:val="28"/>
        </w:rPr>
        <w:t>- склады (6.9);</w:t>
      </w:r>
    </w:p>
    <w:p w:rsidR="00564EE8" w:rsidRPr="00564EE8" w:rsidRDefault="00564EE8" w:rsidP="00564EE8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EE8">
        <w:rPr>
          <w:rFonts w:ascii="Times New Roman" w:hAnsi="Times New Roman" w:cs="Times New Roman"/>
          <w:sz w:val="28"/>
          <w:szCs w:val="28"/>
        </w:rPr>
        <w:t>- магазины (4.4);</w:t>
      </w:r>
    </w:p>
    <w:p w:rsidR="00564EE8" w:rsidRPr="00564EE8" w:rsidRDefault="00564EE8" w:rsidP="00564EE8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EE8">
        <w:rPr>
          <w:rFonts w:ascii="Times New Roman" w:hAnsi="Times New Roman" w:cs="Times New Roman"/>
          <w:sz w:val="28"/>
          <w:szCs w:val="28"/>
        </w:rPr>
        <w:t>-хранение автотранспорта (2.7.1);</w:t>
      </w:r>
    </w:p>
    <w:p w:rsidR="00564EE8" w:rsidRPr="00564EE8" w:rsidRDefault="00564EE8" w:rsidP="00564EE8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EE8">
        <w:rPr>
          <w:rFonts w:ascii="Times New Roman" w:hAnsi="Times New Roman" w:cs="Times New Roman"/>
          <w:sz w:val="28"/>
          <w:szCs w:val="28"/>
          <w:u w:val="single"/>
        </w:rPr>
        <w:t>Вспомогательные виды разрешенного использования:</w:t>
      </w:r>
    </w:p>
    <w:p w:rsidR="00171193" w:rsidRPr="00171193" w:rsidRDefault="00564EE8" w:rsidP="00564EE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4EE8">
        <w:rPr>
          <w:rFonts w:ascii="Times New Roman" w:hAnsi="Times New Roman" w:cs="Times New Roman"/>
          <w:sz w:val="28"/>
          <w:szCs w:val="28"/>
        </w:rPr>
        <w:t>- коммунальное обслуживание (3.1).</w:t>
      </w:r>
      <w:r w:rsidRPr="00564EE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="00171193" w:rsidRPr="00171193">
        <w:rPr>
          <w:rFonts w:ascii="Times New Roman" w:hAnsi="Times New Roman" w:cs="Times New Roman"/>
          <w:sz w:val="28"/>
          <w:szCs w:val="28"/>
        </w:rPr>
        <w:t xml:space="preserve">. В статье 31Градостроительные регламенты. Зоны специального назначения зону </w:t>
      </w:r>
      <w:r w:rsidR="00171193" w:rsidRPr="00171193">
        <w:rPr>
          <w:rFonts w:ascii="Times New Roman" w:hAnsi="Times New Roman" w:cs="Times New Roman"/>
          <w:b/>
          <w:sz w:val="28"/>
          <w:szCs w:val="28"/>
        </w:rPr>
        <w:t xml:space="preserve">СН5 Зона специального назначения </w:t>
      </w:r>
      <w:r w:rsidR="00171193" w:rsidRPr="001711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1193" w:rsidRPr="00171193">
        <w:rPr>
          <w:rFonts w:ascii="Times New Roman" w:hAnsi="Times New Roman" w:cs="Times New Roman"/>
          <w:b/>
          <w:sz w:val="28"/>
          <w:szCs w:val="28"/>
        </w:rPr>
        <w:t xml:space="preserve"> класса (санитарно-защитная зона 1000 м и более)</w:t>
      </w:r>
      <w:r w:rsidR="00AD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93" w:rsidRPr="0017119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71193" w:rsidRPr="00171193" w:rsidRDefault="00171193" w:rsidP="00171193">
      <w:pPr>
        <w:tabs>
          <w:tab w:val="left" w:pos="54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193">
        <w:rPr>
          <w:rFonts w:ascii="Times New Roman" w:eastAsia="Times New Roman" w:hAnsi="Times New Roman" w:cs="Times New Roman"/>
          <w:sz w:val="28"/>
          <w:szCs w:val="28"/>
        </w:rPr>
        <w:tab/>
      </w:r>
      <w:r w:rsidRPr="00171193">
        <w:rPr>
          <w:rFonts w:ascii="Times New Roman" w:eastAsia="Times New Roman" w:hAnsi="Times New Roman" w:cs="Times New Roman"/>
          <w:b/>
          <w:sz w:val="28"/>
          <w:szCs w:val="28"/>
        </w:rPr>
        <w:t xml:space="preserve">СН5 Зона специального назначения </w:t>
      </w:r>
      <w:proofErr w:type="spellStart"/>
      <w:r w:rsidRPr="00171193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1711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71193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proofErr w:type="spellEnd"/>
      <w:r w:rsidRPr="0017119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(санитарно-защитная зона 1000 м и более)</w:t>
      </w:r>
    </w:p>
    <w:p w:rsidR="00171193" w:rsidRPr="00171193" w:rsidRDefault="00171193" w:rsidP="00171193">
      <w:pPr>
        <w:tabs>
          <w:tab w:val="left" w:pos="54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119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71193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виды разрешенного использования</w:t>
      </w:r>
      <w:r w:rsidRPr="001711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193" w:rsidRPr="00171193" w:rsidRDefault="00171193" w:rsidP="00171193">
      <w:pPr>
        <w:tabs>
          <w:tab w:val="left" w:pos="54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1193">
        <w:rPr>
          <w:rFonts w:ascii="Times New Roman" w:eastAsia="Times New Roman" w:hAnsi="Times New Roman" w:cs="Times New Roman"/>
          <w:sz w:val="28"/>
          <w:szCs w:val="28"/>
        </w:rPr>
        <w:tab/>
        <w:t>специальная деятельность (12.2);</w:t>
      </w:r>
    </w:p>
    <w:p w:rsidR="00171193" w:rsidRPr="00171193" w:rsidRDefault="00171193" w:rsidP="00171193">
      <w:pPr>
        <w:tabs>
          <w:tab w:val="left" w:pos="54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93">
        <w:rPr>
          <w:rFonts w:ascii="Times New Roman" w:eastAsia="Times New Roman" w:hAnsi="Times New Roman" w:cs="Times New Roman"/>
          <w:sz w:val="28"/>
          <w:szCs w:val="28"/>
        </w:rPr>
        <w:tab/>
      </w:r>
      <w:r w:rsidRPr="00171193">
        <w:rPr>
          <w:rFonts w:ascii="Times New Roman" w:eastAsia="Times New Roman" w:hAnsi="Times New Roman" w:cs="Times New Roman"/>
          <w:sz w:val="28"/>
          <w:szCs w:val="28"/>
          <w:u w:val="single"/>
        </w:rPr>
        <w:t>Условно разрешенные виды использования</w:t>
      </w:r>
      <w:r w:rsidRPr="001711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193" w:rsidRPr="00171193" w:rsidRDefault="00171193" w:rsidP="00171193">
      <w:pPr>
        <w:tabs>
          <w:tab w:val="left" w:pos="54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93">
        <w:rPr>
          <w:rFonts w:ascii="Times New Roman" w:eastAsia="Times New Roman" w:hAnsi="Times New Roman" w:cs="Times New Roman"/>
          <w:sz w:val="28"/>
          <w:szCs w:val="28"/>
        </w:rPr>
        <w:tab/>
        <w:t>- связь (6.8).</w:t>
      </w:r>
    </w:p>
    <w:p w:rsidR="00171193" w:rsidRPr="00171193" w:rsidRDefault="00171193" w:rsidP="00171193">
      <w:pPr>
        <w:tabs>
          <w:tab w:val="left" w:pos="54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93">
        <w:rPr>
          <w:rFonts w:ascii="Times New Roman" w:eastAsia="Times New Roman" w:hAnsi="Times New Roman" w:cs="Times New Roman"/>
          <w:sz w:val="28"/>
          <w:szCs w:val="28"/>
        </w:rPr>
        <w:tab/>
      </w:r>
      <w:r w:rsidRPr="00171193">
        <w:rPr>
          <w:rFonts w:ascii="Times New Roman" w:eastAsia="Times New Roman" w:hAnsi="Times New Roman" w:cs="Times New Roman"/>
          <w:sz w:val="28"/>
          <w:szCs w:val="28"/>
          <w:u w:val="single"/>
        </w:rPr>
        <w:t>Вспомогательные виды разрешенного использования</w:t>
      </w:r>
      <w:r w:rsidRPr="001711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193" w:rsidRPr="00171193" w:rsidRDefault="002C7983" w:rsidP="00171193">
      <w:pPr>
        <w:tabs>
          <w:tab w:val="left" w:pos="54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</w:t>
      </w:r>
      <w:r w:rsidR="00171193" w:rsidRPr="00171193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сооружения для обслуживания объектов специального назначения </w:t>
      </w:r>
      <w:proofErr w:type="spellStart"/>
      <w:r w:rsidR="00171193" w:rsidRPr="0017119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171193" w:rsidRPr="001711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171193" w:rsidRPr="00171193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 w:rsidR="00171193" w:rsidRPr="00171193">
        <w:rPr>
          <w:rFonts w:ascii="Times New Roman" w:eastAsia="Times New Roman" w:hAnsi="Times New Roman" w:cs="Times New Roman"/>
          <w:sz w:val="28"/>
          <w:szCs w:val="28"/>
        </w:rPr>
        <w:t xml:space="preserve"> класса;</w:t>
      </w:r>
    </w:p>
    <w:p w:rsidR="00171193" w:rsidRPr="00171193" w:rsidRDefault="00171193" w:rsidP="00171193">
      <w:pPr>
        <w:tabs>
          <w:tab w:val="left" w:pos="54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93">
        <w:rPr>
          <w:rFonts w:ascii="Times New Roman" w:eastAsia="Times New Roman" w:hAnsi="Times New Roman" w:cs="Times New Roman"/>
          <w:sz w:val="28"/>
          <w:szCs w:val="28"/>
        </w:rPr>
        <w:tab/>
        <w:t>- зеленые насаждения;</w:t>
      </w:r>
    </w:p>
    <w:p w:rsidR="00171193" w:rsidRPr="00171193" w:rsidRDefault="00171193" w:rsidP="00171193">
      <w:pPr>
        <w:tabs>
          <w:tab w:val="left" w:pos="54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93">
        <w:rPr>
          <w:rFonts w:ascii="Times New Roman" w:eastAsia="Times New Roman" w:hAnsi="Times New Roman" w:cs="Times New Roman"/>
          <w:sz w:val="28"/>
          <w:szCs w:val="28"/>
        </w:rPr>
        <w:tab/>
        <w:t>- коммунальное обслуживание (3.1).</w:t>
      </w:r>
    </w:p>
    <w:p w:rsidR="00171193" w:rsidRPr="00171193" w:rsidRDefault="00564EE8" w:rsidP="00171193">
      <w:pPr>
        <w:pStyle w:val="a4"/>
        <w:tabs>
          <w:tab w:val="left" w:pos="0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193" w:rsidRPr="00171193">
        <w:rPr>
          <w:rFonts w:ascii="Times New Roman" w:hAnsi="Times New Roman" w:cs="Times New Roman"/>
          <w:sz w:val="28"/>
          <w:szCs w:val="28"/>
        </w:rPr>
        <w:t>.</w:t>
      </w:r>
      <w:r w:rsidR="00171193" w:rsidRPr="00171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19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71193" w:rsidRPr="00171193">
        <w:rPr>
          <w:rFonts w:ascii="Times New Roman" w:eastAsia="Times New Roman" w:hAnsi="Times New Roman" w:cs="Times New Roman"/>
          <w:sz w:val="28"/>
          <w:szCs w:val="28"/>
        </w:rPr>
        <w:t>ополнить</w:t>
      </w:r>
      <w:r w:rsidR="00AD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193" w:rsidRPr="00171193">
        <w:rPr>
          <w:rFonts w:ascii="Times New Roman" w:eastAsia="Times New Roman" w:hAnsi="Times New Roman" w:cs="Times New Roman"/>
          <w:sz w:val="28"/>
          <w:szCs w:val="28"/>
        </w:rPr>
        <w:t>Ж2с</w:t>
      </w:r>
      <w:r w:rsidR="00171193" w:rsidRPr="00171193">
        <w:rPr>
          <w:rFonts w:ascii="Times New Roman" w:eastAsia="Times New Roman" w:hAnsi="Times New Roman" w:cs="Times New Roman"/>
          <w:sz w:val="28"/>
          <w:szCs w:val="28"/>
        </w:rPr>
        <w:tab/>
        <w:t>Зона существующей застройки малоэтажными многоквартирными жилыми домами (не выше 3 этажей)</w:t>
      </w:r>
      <w:r w:rsidR="00AD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193" w:rsidRPr="00171193"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 застройки подпункт 8 пункта 3 изложить в новой редакции:</w:t>
      </w:r>
    </w:p>
    <w:p w:rsidR="00171193" w:rsidRPr="00171193" w:rsidRDefault="00171193" w:rsidP="00171193">
      <w:pPr>
        <w:pStyle w:val="a4"/>
        <w:tabs>
          <w:tab w:val="left" w:pos="0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93">
        <w:rPr>
          <w:rFonts w:ascii="Times New Roman" w:eastAsia="Times New Roman" w:hAnsi="Times New Roman" w:cs="Times New Roman"/>
          <w:sz w:val="28"/>
          <w:szCs w:val="28"/>
        </w:rPr>
        <w:tab/>
        <w:t>расстояние от границ земельных участков до зданий и сооружений нового строительства - не менее десяти метров, для существующей застройки – нет.</w:t>
      </w:r>
    </w:p>
    <w:p w:rsidR="00171193" w:rsidRPr="00171193" w:rsidRDefault="00564EE8" w:rsidP="00171193">
      <w:pPr>
        <w:pStyle w:val="a4"/>
        <w:tabs>
          <w:tab w:val="left" w:pos="0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193" w:rsidRPr="00171193">
        <w:rPr>
          <w:rFonts w:ascii="Times New Roman" w:hAnsi="Times New Roman" w:cs="Times New Roman"/>
          <w:sz w:val="28"/>
          <w:szCs w:val="28"/>
        </w:rPr>
        <w:t xml:space="preserve">. </w:t>
      </w:r>
      <w:r w:rsidR="00171193" w:rsidRPr="00171193">
        <w:rPr>
          <w:rFonts w:ascii="Times New Roman" w:eastAsia="Times New Roman" w:hAnsi="Times New Roman" w:cs="Times New Roman"/>
          <w:sz w:val="28"/>
          <w:szCs w:val="28"/>
        </w:rPr>
        <w:t>Земельный участок, расположенный по адресу: Российская Федерация, Республика Хакасия, Орджоникидзевский район, Копьёвский поссовет, Поселок Копьево, Улица Парковая, 4Б отнести к зоне Р</w:t>
      </w:r>
      <w:proofErr w:type="gramStart"/>
      <w:r w:rsidR="00171193" w:rsidRPr="00171193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171193" w:rsidRPr="00171193">
        <w:rPr>
          <w:rFonts w:ascii="Times New Roman" w:eastAsia="Times New Roman" w:hAnsi="Times New Roman" w:cs="Times New Roman"/>
          <w:sz w:val="28"/>
          <w:szCs w:val="28"/>
        </w:rPr>
        <w:t xml:space="preserve"> Зона развития спорта и отдыха.</w:t>
      </w:r>
    </w:p>
    <w:p w:rsidR="00171193" w:rsidRDefault="00171193" w:rsidP="00171193">
      <w:pPr>
        <w:pStyle w:val="a4"/>
        <w:tabs>
          <w:tab w:val="left" w:pos="0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41" w:rsidRDefault="00AD2841" w:rsidP="00171193">
      <w:pPr>
        <w:pStyle w:val="a4"/>
        <w:tabs>
          <w:tab w:val="left" w:pos="0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41" w:rsidRPr="00171193" w:rsidRDefault="00AD2841" w:rsidP="00171193">
      <w:pPr>
        <w:pStyle w:val="a4"/>
        <w:tabs>
          <w:tab w:val="left" w:pos="0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FE3" w:rsidRPr="00171193" w:rsidRDefault="00121FE3">
      <w:pPr>
        <w:rPr>
          <w:rFonts w:ascii="Times New Roman" w:hAnsi="Times New Roman" w:cs="Times New Roman"/>
          <w:sz w:val="28"/>
          <w:szCs w:val="28"/>
        </w:rPr>
      </w:pPr>
    </w:p>
    <w:sectPr w:rsidR="00121FE3" w:rsidRPr="00171193" w:rsidSect="0018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71A1"/>
    <w:multiLevelType w:val="hybridMultilevel"/>
    <w:tmpl w:val="92F0AFE8"/>
    <w:lvl w:ilvl="0" w:tplc="30743E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49"/>
    <w:rsid w:val="000709EF"/>
    <w:rsid w:val="000C6B2F"/>
    <w:rsid w:val="000F2549"/>
    <w:rsid w:val="00121FE3"/>
    <w:rsid w:val="00166C25"/>
    <w:rsid w:val="00171193"/>
    <w:rsid w:val="00182C81"/>
    <w:rsid w:val="00184104"/>
    <w:rsid w:val="00185378"/>
    <w:rsid w:val="00251C1A"/>
    <w:rsid w:val="0027674F"/>
    <w:rsid w:val="002C23A6"/>
    <w:rsid w:val="002C5327"/>
    <w:rsid w:val="002C7983"/>
    <w:rsid w:val="002E48A8"/>
    <w:rsid w:val="00305182"/>
    <w:rsid w:val="00494ACD"/>
    <w:rsid w:val="004E39F0"/>
    <w:rsid w:val="00564EE8"/>
    <w:rsid w:val="005E2652"/>
    <w:rsid w:val="006067A8"/>
    <w:rsid w:val="00652A49"/>
    <w:rsid w:val="008206D7"/>
    <w:rsid w:val="00AA19A6"/>
    <w:rsid w:val="00AD2841"/>
    <w:rsid w:val="00B1636F"/>
    <w:rsid w:val="00C90A23"/>
    <w:rsid w:val="00D749F4"/>
    <w:rsid w:val="00E81555"/>
    <w:rsid w:val="00F96A84"/>
    <w:rsid w:val="00FD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0F2549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71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22</cp:revision>
  <cp:lastPrinted>2020-04-09T04:04:00Z</cp:lastPrinted>
  <dcterms:created xsi:type="dcterms:W3CDTF">2020-03-26T07:08:00Z</dcterms:created>
  <dcterms:modified xsi:type="dcterms:W3CDTF">2020-04-09T06:59:00Z</dcterms:modified>
</cp:coreProperties>
</file>