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E00" w:rsidRPr="006C607F" w:rsidRDefault="00954E00" w:rsidP="006C6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07F">
        <w:rPr>
          <w:rFonts w:ascii="Times New Roman" w:hAnsi="Times New Roman" w:cs="Times New Roman"/>
          <w:b/>
          <w:sz w:val="28"/>
          <w:szCs w:val="28"/>
        </w:rPr>
        <w:t>Изменение трудового законодательства в части урегулирования вопросов дистанционной работы</w:t>
      </w:r>
    </w:p>
    <w:p w:rsidR="00954E00" w:rsidRPr="00954E00" w:rsidRDefault="00954E00" w:rsidP="00954E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03F1" w:rsidRPr="00954E00" w:rsidRDefault="00611567" w:rsidP="00173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00">
        <w:rPr>
          <w:rFonts w:ascii="Times New Roman" w:hAnsi="Times New Roman" w:cs="Times New Roman"/>
          <w:sz w:val="28"/>
          <w:szCs w:val="28"/>
        </w:rPr>
        <w:t xml:space="preserve">С 1 января 2021 года вступает в силу федеральный закон от 08.12.2020 г. №407 «О внесении изменений в Трудовой кодекс Российской Федерации в части регулирования дистанционной </w:t>
      </w:r>
      <w:r w:rsidR="000D549C" w:rsidRPr="00954E00">
        <w:rPr>
          <w:rFonts w:ascii="Times New Roman" w:hAnsi="Times New Roman" w:cs="Times New Roman"/>
          <w:sz w:val="28"/>
          <w:szCs w:val="28"/>
        </w:rPr>
        <w:t xml:space="preserve">(удаленной) </w:t>
      </w:r>
      <w:r w:rsidRPr="00954E00">
        <w:rPr>
          <w:rFonts w:ascii="Times New Roman" w:hAnsi="Times New Roman" w:cs="Times New Roman"/>
          <w:sz w:val="28"/>
          <w:szCs w:val="28"/>
        </w:rPr>
        <w:t>работы</w:t>
      </w:r>
      <w:r w:rsidR="000D549C" w:rsidRPr="00954E00">
        <w:rPr>
          <w:rFonts w:ascii="Times New Roman" w:hAnsi="Times New Roman" w:cs="Times New Roman"/>
          <w:sz w:val="28"/>
          <w:szCs w:val="28"/>
        </w:rPr>
        <w:t xml:space="preserve"> и временного перевода работника на дистанционную (удаленную) работу по инициативе работодателя в исключительных случаях</w:t>
      </w:r>
      <w:r w:rsidR="00954E00" w:rsidRPr="00954E00">
        <w:rPr>
          <w:rFonts w:ascii="Times New Roman" w:hAnsi="Times New Roman" w:cs="Times New Roman"/>
          <w:sz w:val="28"/>
          <w:szCs w:val="28"/>
        </w:rPr>
        <w:t>»</w:t>
      </w:r>
      <w:r w:rsidR="000D549C" w:rsidRPr="00954E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549C" w:rsidRPr="00E23E6A" w:rsidRDefault="000D549C" w:rsidP="001738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3E6A">
        <w:rPr>
          <w:rFonts w:ascii="Times New Roman" w:hAnsi="Times New Roman" w:cs="Times New Roman"/>
          <w:sz w:val="28"/>
          <w:szCs w:val="28"/>
        </w:rPr>
        <w:t xml:space="preserve">Указанным законом определено </w:t>
      </w:r>
      <w:r w:rsidR="007A1D14" w:rsidRPr="00E23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понятие временной дистанционной работы, под которой понимается </w:t>
      </w:r>
      <w:r w:rsidRPr="00E23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режим работы, </w:t>
      </w:r>
      <w:r w:rsidR="007A1D14" w:rsidRPr="00E23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предусматривающий </w:t>
      </w:r>
      <w:r w:rsidRPr="00E23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временное выполнение трудовой функции работни</w:t>
      </w:r>
      <w:bookmarkStart w:id="0" w:name="_GoBack"/>
      <w:bookmarkEnd w:id="0"/>
      <w:r w:rsidRPr="00E23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ка, работающего на основании трудового договора, вне стационарного рабочего места, находящегося под контролем работодателя.</w:t>
      </w:r>
    </w:p>
    <w:p w:rsidR="007A1D14" w:rsidRPr="00E23E6A" w:rsidRDefault="0090260E" w:rsidP="00173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6A">
        <w:rPr>
          <w:rFonts w:ascii="Times New Roman" w:hAnsi="Times New Roman" w:cs="Times New Roman"/>
          <w:sz w:val="28"/>
          <w:szCs w:val="28"/>
        </w:rPr>
        <w:t>По общему правилу перевод работника на дистанционную работу осуществляется по соглашению сторон.</w:t>
      </w:r>
    </w:p>
    <w:p w:rsidR="0090260E" w:rsidRPr="00E23E6A" w:rsidRDefault="0090260E" w:rsidP="001738C8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23E6A">
        <w:rPr>
          <w:rFonts w:ascii="Times New Roman" w:hAnsi="Times New Roman" w:cs="Times New Roman"/>
          <w:sz w:val="28"/>
          <w:szCs w:val="28"/>
        </w:rPr>
        <w:t xml:space="preserve">Вместе с тем, определены случаи, когда такой перевод возможен по инициативе работодателя. К таковым относится </w:t>
      </w:r>
      <w:r w:rsidRPr="00E23E6A">
        <w:rPr>
          <w:rFonts w:ascii="Times New Roman" w:hAnsi="Times New Roman" w:cs="Times New Roman"/>
          <w:color w:val="333333"/>
          <w:sz w:val="28"/>
          <w:szCs w:val="28"/>
        </w:rPr>
        <w:t>катастрофы природного или техногенного характера,</w:t>
      </w:r>
    </w:p>
    <w:p w:rsidR="0090260E" w:rsidRPr="0090260E" w:rsidRDefault="0090260E" w:rsidP="00173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производственной аварии, несчастного случая на производстве, пожара,</w:t>
      </w:r>
    </w:p>
    <w:p w:rsidR="0090260E" w:rsidRPr="0090260E" w:rsidRDefault="0090260E" w:rsidP="00173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наводнения, землетрясения, эпидемии или эпизоотии и в любых</w:t>
      </w:r>
    </w:p>
    <w:p w:rsidR="0090260E" w:rsidRPr="0090260E" w:rsidRDefault="0090260E" w:rsidP="00173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исключительных случаях, ставящих под угрозу жизнь или нормальные</w:t>
      </w:r>
    </w:p>
    <w:p w:rsidR="0090260E" w:rsidRPr="00E23E6A" w:rsidRDefault="0090260E" w:rsidP="00173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жизненные условия всего населения или его части</w:t>
      </w:r>
      <w:r w:rsidRPr="00E23E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также </w:t>
      </w:r>
      <w:r w:rsidR="00874D80" w:rsidRPr="00E23E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соответствующее решение органа государственной власти или органа местного самоуправления. </w:t>
      </w:r>
    </w:p>
    <w:p w:rsidR="00874D80" w:rsidRPr="00E23E6A" w:rsidRDefault="00874D80" w:rsidP="00173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3E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указанных случаях согласие работника на перевод на удаленную работу не требуется. </w:t>
      </w:r>
    </w:p>
    <w:p w:rsidR="00E23E6A" w:rsidRPr="00E23E6A" w:rsidRDefault="00E23E6A" w:rsidP="001738C8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23E6A">
        <w:rPr>
          <w:rFonts w:ascii="Times New Roman" w:hAnsi="Times New Roman" w:cs="Times New Roman"/>
          <w:color w:val="333333"/>
          <w:sz w:val="28"/>
          <w:szCs w:val="28"/>
        </w:rPr>
        <w:t xml:space="preserve">Если коллективным договором, локальным нормативным актом, трудовым договором, дополнительным соглашением к трудовому договору не определен режим работы дистанционного работника,  то такой работник определяет режим работы по своему усмотрению. </w:t>
      </w:r>
    </w:p>
    <w:p w:rsidR="00874D80" w:rsidRDefault="00874D80" w:rsidP="00DE3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C607F" w:rsidRDefault="006C607F" w:rsidP="00DE3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260E" w:rsidRPr="006C607F" w:rsidRDefault="00DE3710" w:rsidP="006C6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Помощник прокурора района</w:t>
      </w:r>
      <w:r w:rsidR="006C6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Ю.А. Янькова</w:t>
      </w:r>
    </w:p>
    <w:sectPr w:rsidR="0090260E" w:rsidRPr="006C6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567"/>
    <w:rsid w:val="000D549C"/>
    <w:rsid w:val="001738C8"/>
    <w:rsid w:val="004103F1"/>
    <w:rsid w:val="00611567"/>
    <w:rsid w:val="00664C97"/>
    <w:rsid w:val="006C607F"/>
    <w:rsid w:val="007A1D14"/>
    <w:rsid w:val="008608A6"/>
    <w:rsid w:val="00874D80"/>
    <w:rsid w:val="0090260E"/>
    <w:rsid w:val="00954E00"/>
    <w:rsid w:val="00AD789F"/>
    <w:rsid w:val="00DE3710"/>
    <w:rsid w:val="00E2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AD047"/>
  <w15:docId w15:val="{E7CDC3B0-A541-45A5-940F-0E895B79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02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0260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Янькова Юлия Андреевна</cp:lastModifiedBy>
  <cp:revision>2</cp:revision>
  <dcterms:created xsi:type="dcterms:W3CDTF">2020-12-14T18:06:00Z</dcterms:created>
  <dcterms:modified xsi:type="dcterms:W3CDTF">2021-06-28T14:14:00Z</dcterms:modified>
</cp:coreProperties>
</file>