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92" w:rsidRPr="0084013E" w:rsidRDefault="00CE0292" w:rsidP="00077123">
      <w:pPr>
        <w:pStyle w:val="1"/>
        <w:rPr>
          <w:b/>
          <w:sz w:val="26"/>
          <w:szCs w:val="26"/>
        </w:rPr>
      </w:pPr>
      <w:r w:rsidRPr="0084013E">
        <w:rPr>
          <w:b/>
          <w:sz w:val="26"/>
          <w:szCs w:val="26"/>
        </w:rPr>
        <w:t>РОССИЙСКАЯ ФЕДЕРАЦИЯ</w:t>
      </w:r>
    </w:p>
    <w:p w:rsidR="00CE0292" w:rsidRPr="0084013E" w:rsidRDefault="00CE0292" w:rsidP="00077123">
      <w:pPr>
        <w:pStyle w:val="2"/>
        <w:jc w:val="center"/>
        <w:rPr>
          <w:sz w:val="26"/>
          <w:szCs w:val="26"/>
        </w:rPr>
      </w:pPr>
      <w:r w:rsidRPr="0084013E">
        <w:rPr>
          <w:sz w:val="26"/>
          <w:szCs w:val="26"/>
        </w:rPr>
        <w:t>РЕСПУБЛИКА ХАКАСИЯ</w:t>
      </w:r>
    </w:p>
    <w:p w:rsidR="00CE0292" w:rsidRPr="0084013E" w:rsidRDefault="00CE0292" w:rsidP="00077123">
      <w:pPr>
        <w:spacing w:after="0"/>
        <w:jc w:val="center"/>
        <w:rPr>
          <w:rFonts w:ascii="Times New Roman" w:eastAsia="Times New Roman" w:hAnsi="Times New Roman" w:cs="Times New Roman"/>
          <w:b/>
          <w:sz w:val="26"/>
          <w:szCs w:val="26"/>
        </w:rPr>
      </w:pPr>
      <w:r w:rsidRPr="0084013E">
        <w:rPr>
          <w:rFonts w:ascii="Times New Roman" w:eastAsia="Times New Roman" w:hAnsi="Times New Roman" w:cs="Times New Roman"/>
          <w:b/>
          <w:sz w:val="26"/>
          <w:szCs w:val="26"/>
        </w:rPr>
        <w:t>ОРДЖОНИКИДЗЕВСКИЙ РАЙОН</w:t>
      </w:r>
    </w:p>
    <w:p w:rsidR="00077123" w:rsidRPr="0084013E" w:rsidRDefault="00CE0292" w:rsidP="00077123">
      <w:pPr>
        <w:spacing w:after="0"/>
        <w:jc w:val="center"/>
        <w:rPr>
          <w:rFonts w:ascii="Times New Roman" w:eastAsia="Times New Roman" w:hAnsi="Times New Roman" w:cs="Times New Roman"/>
          <w:b/>
          <w:sz w:val="26"/>
          <w:szCs w:val="26"/>
        </w:rPr>
      </w:pPr>
      <w:r w:rsidRPr="0084013E">
        <w:rPr>
          <w:rFonts w:ascii="Times New Roman" w:eastAsia="Times New Roman" w:hAnsi="Times New Roman" w:cs="Times New Roman"/>
          <w:b/>
          <w:sz w:val="26"/>
          <w:szCs w:val="26"/>
        </w:rPr>
        <w:t xml:space="preserve"> </w:t>
      </w:r>
      <w:r w:rsidR="00077123" w:rsidRPr="0084013E">
        <w:rPr>
          <w:rFonts w:ascii="Times New Roman" w:eastAsia="Times New Roman" w:hAnsi="Times New Roman" w:cs="Times New Roman"/>
          <w:b/>
          <w:sz w:val="26"/>
          <w:szCs w:val="26"/>
        </w:rPr>
        <w:t>СОВЕТ ДЕПУТАТОВ</w:t>
      </w:r>
    </w:p>
    <w:p w:rsidR="00CE0292" w:rsidRPr="0084013E" w:rsidRDefault="00CE0292" w:rsidP="00077123">
      <w:pPr>
        <w:spacing w:after="0"/>
        <w:jc w:val="center"/>
        <w:rPr>
          <w:rFonts w:ascii="Times New Roman" w:hAnsi="Times New Roman" w:cs="Times New Roman"/>
          <w:b/>
          <w:sz w:val="26"/>
          <w:szCs w:val="26"/>
        </w:rPr>
      </w:pPr>
      <w:r w:rsidRPr="0084013E">
        <w:rPr>
          <w:rFonts w:ascii="Times New Roman" w:eastAsia="Times New Roman" w:hAnsi="Times New Roman" w:cs="Times New Roman"/>
          <w:b/>
          <w:sz w:val="26"/>
          <w:szCs w:val="26"/>
        </w:rPr>
        <w:t>КОПЬЕВСКОГО ПОССОВЕТА</w:t>
      </w:r>
    </w:p>
    <w:p w:rsidR="00CE0292" w:rsidRPr="0084013E" w:rsidRDefault="00CE0292" w:rsidP="00077123">
      <w:pPr>
        <w:spacing w:after="0"/>
        <w:jc w:val="center"/>
        <w:rPr>
          <w:rFonts w:ascii="Times New Roman" w:eastAsia="Times New Roman" w:hAnsi="Times New Roman" w:cs="Times New Roman"/>
          <w:b/>
          <w:sz w:val="26"/>
          <w:szCs w:val="26"/>
        </w:rPr>
      </w:pPr>
    </w:p>
    <w:p w:rsidR="00CE0292" w:rsidRPr="0084013E" w:rsidRDefault="00CE0292" w:rsidP="00077123">
      <w:pPr>
        <w:spacing w:after="0"/>
        <w:jc w:val="center"/>
        <w:rPr>
          <w:rFonts w:ascii="Times New Roman" w:eastAsia="Times New Roman" w:hAnsi="Times New Roman" w:cs="Times New Roman"/>
          <w:b/>
          <w:sz w:val="26"/>
          <w:szCs w:val="26"/>
        </w:rPr>
      </w:pPr>
      <w:r w:rsidRPr="0084013E">
        <w:rPr>
          <w:rFonts w:ascii="Times New Roman" w:hAnsi="Times New Roman" w:cs="Times New Roman"/>
          <w:b/>
          <w:sz w:val="26"/>
          <w:szCs w:val="26"/>
        </w:rPr>
        <w:t>РЕШЕНИЕ</w:t>
      </w:r>
    </w:p>
    <w:p w:rsidR="00CE0292" w:rsidRPr="00146271" w:rsidRDefault="00CE0292" w:rsidP="00077123">
      <w:pPr>
        <w:spacing w:after="0"/>
        <w:rPr>
          <w:rFonts w:ascii="Times New Roman" w:eastAsia="Times New Roman" w:hAnsi="Times New Roman" w:cs="Times New Roman"/>
          <w:b/>
          <w:sz w:val="26"/>
          <w:szCs w:val="26"/>
        </w:rPr>
      </w:pPr>
      <w:r w:rsidRPr="00146271">
        <w:rPr>
          <w:rFonts w:ascii="Times New Roman" w:eastAsia="Times New Roman" w:hAnsi="Times New Roman" w:cs="Times New Roman"/>
          <w:b/>
          <w:sz w:val="26"/>
          <w:szCs w:val="26"/>
        </w:rPr>
        <w:t xml:space="preserve">              </w:t>
      </w:r>
      <w:r w:rsidR="00A37C06" w:rsidRPr="00146271">
        <w:rPr>
          <w:rFonts w:ascii="Times New Roman" w:eastAsia="Times New Roman" w:hAnsi="Times New Roman" w:cs="Times New Roman"/>
          <w:b/>
          <w:sz w:val="26"/>
          <w:szCs w:val="26"/>
        </w:rPr>
        <w:t>28</w:t>
      </w:r>
      <w:r w:rsidRPr="00146271">
        <w:rPr>
          <w:rFonts w:ascii="Times New Roman" w:eastAsia="Times New Roman" w:hAnsi="Times New Roman" w:cs="Times New Roman"/>
          <w:b/>
          <w:sz w:val="26"/>
          <w:szCs w:val="26"/>
        </w:rPr>
        <w:t xml:space="preserve">  </w:t>
      </w:r>
      <w:r w:rsidR="00077123" w:rsidRPr="00146271">
        <w:rPr>
          <w:rFonts w:ascii="Times New Roman" w:eastAsia="Times New Roman" w:hAnsi="Times New Roman" w:cs="Times New Roman"/>
          <w:b/>
          <w:sz w:val="26"/>
          <w:szCs w:val="26"/>
        </w:rPr>
        <w:t>декабря</w:t>
      </w:r>
      <w:r w:rsidRPr="00146271">
        <w:rPr>
          <w:rFonts w:ascii="Times New Roman" w:eastAsia="Times New Roman" w:hAnsi="Times New Roman" w:cs="Times New Roman"/>
          <w:b/>
          <w:sz w:val="26"/>
          <w:szCs w:val="26"/>
        </w:rPr>
        <w:t xml:space="preserve">  20</w:t>
      </w:r>
      <w:r w:rsidR="00A47468" w:rsidRPr="00146271">
        <w:rPr>
          <w:rFonts w:ascii="Times New Roman" w:eastAsia="Times New Roman" w:hAnsi="Times New Roman" w:cs="Times New Roman"/>
          <w:b/>
          <w:sz w:val="26"/>
          <w:szCs w:val="26"/>
        </w:rPr>
        <w:t xml:space="preserve">20 </w:t>
      </w:r>
      <w:r w:rsidRPr="00146271">
        <w:rPr>
          <w:rFonts w:ascii="Times New Roman" w:eastAsia="Times New Roman" w:hAnsi="Times New Roman" w:cs="Times New Roman"/>
          <w:b/>
          <w:sz w:val="26"/>
          <w:szCs w:val="26"/>
        </w:rPr>
        <w:t xml:space="preserve">г.                                                </w:t>
      </w:r>
      <w:r w:rsidRPr="00146271">
        <w:rPr>
          <w:rFonts w:ascii="Times New Roman" w:hAnsi="Times New Roman" w:cs="Times New Roman"/>
          <w:b/>
          <w:sz w:val="26"/>
          <w:szCs w:val="26"/>
        </w:rPr>
        <w:t xml:space="preserve">          </w:t>
      </w:r>
      <w:r w:rsidRPr="00146271">
        <w:rPr>
          <w:rFonts w:ascii="Times New Roman" w:eastAsia="Times New Roman" w:hAnsi="Times New Roman" w:cs="Times New Roman"/>
          <w:b/>
          <w:sz w:val="26"/>
          <w:szCs w:val="26"/>
        </w:rPr>
        <w:t xml:space="preserve"> № </w:t>
      </w:r>
      <w:r w:rsidR="00A37C06" w:rsidRPr="00146271">
        <w:rPr>
          <w:rFonts w:ascii="Times New Roman" w:eastAsia="Times New Roman" w:hAnsi="Times New Roman" w:cs="Times New Roman"/>
          <w:b/>
          <w:sz w:val="26"/>
          <w:szCs w:val="26"/>
        </w:rPr>
        <w:t xml:space="preserve"> </w:t>
      </w:r>
      <w:r w:rsidRPr="00146271">
        <w:rPr>
          <w:rFonts w:ascii="Times New Roman" w:eastAsia="Times New Roman" w:hAnsi="Times New Roman" w:cs="Times New Roman"/>
          <w:b/>
          <w:sz w:val="26"/>
          <w:szCs w:val="26"/>
        </w:rPr>
        <w:t xml:space="preserve"> </w:t>
      </w:r>
      <w:r w:rsidR="00A37C06" w:rsidRPr="00146271">
        <w:rPr>
          <w:rFonts w:ascii="Times New Roman" w:eastAsia="Times New Roman" w:hAnsi="Times New Roman" w:cs="Times New Roman"/>
          <w:b/>
          <w:sz w:val="26"/>
          <w:szCs w:val="26"/>
        </w:rPr>
        <w:t>24</w:t>
      </w:r>
      <w:r w:rsidRPr="00146271">
        <w:rPr>
          <w:rFonts w:ascii="Times New Roman" w:eastAsia="Times New Roman" w:hAnsi="Times New Roman" w:cs="Times New Roman"/>
          <w:b/>
          <w:sz w:val="26"/>
          <w:szCs w:val="26"/>
        </w:rPr>
        <w:t xml:space="preserve">  </w:t>
      </w:r>
    </w:p>
    <w:p w:rsidR="00CE0292" w:rsidRPr="00146271" w:rsidRDefault="00CE0292" w:rsidP="00077123">
      <w:pPr>
        <w:spacing w:after="0"/>
        <w:jc w:val="center"/>
        <w:rPr>
          <w:rFonts w:ascii="Times New Roman" w:eastAsia="Times New Roman" w:hAnsi="Times New Roman" w:cs="Times New Roman"/>
          <w:b/>
          <w:sz w:val="26"/>
          <w:szCs w:val="26"/>
        </w:rPr>
      </w:pPr>
      <w:r w:rsidRPr="00146271">
        <w:rPr>
          <w:rFonts w:ascii="Times New Roman" w:eastAsia="Times New Roman" w:hAnsi="Times New Roman" w:cs="Times New Roman"/>
          <w:b/>
          <w:sz w:val="26"/>
          <w:szCs w:val="26"/>
        </w:rPr>
        <w:t>п. Копьево</w:t>
      </w:r>
    </w:p>
    <w:p w:rsidR="00CE0292" w:rsidRPr="0084013E" w:rsidRDefault="00CE0292" w:rsidP="00077123">
      <w:pPr>
        <w:spacing w:after="0"/>
        <w:jc w:val="center"/>
        <w:rPr>
          <w:rFonts w:ascii="Times New Roman" w:hAnsi="Times New Roman" w:cs="Times New Roman"/>
          <w:sz w:val="26"/>
          <w:szCs w:val="26"/>
        </w:rPr>
      </w:pPr>
    </w:p>
    <w:p w:rsidR="00CE0292" w:rsidRPr="00146271" w:rsidRDefault="00CE0292" w:rsidP="00146271">
      <w:pPr>
        <w:spacing w:after="0"/>
        <w:ind w:firstLine="708"/>
        <w:jc w:val="both"/>
        <w:rPr>
          <w:rFonts w:ascii="Times New Roman" w:hAnsi="Times New Roman" w:cs="Times New Roman"/>
          <w:b/>
          <w:sz w:val="26"/>
          <w:szCs w:val="26"/>
        </w:rPr>
      </w:pPr>
      <w:r w:rsidRPr="00146271">
        <w:rPr>
          <w:rFonts w:ascii="Times New Roman" w:hAnsi="Times New Roman" w:cs="Times New Roman"/>
          <w:b/>
          <w:sz w:val="26"/>
          <w:szCs w:val="26"/>
        </w:rPr>
        <w:t>О внесение изменений в Решение Совета депутатов Копьевского поссовета от 24 декабря 201</w:t>
      </w:r>
      <w:r w:rsidR="00077123" w:rsidRPr="00146271">
        <w:rPr>
          <w:rFonts w:ascii="Times New Roman" w:hAnsi="Times New Roman" w:cs="Times New Roman"/>
          <w:b/>
          <w:sz w:val="26"/>
          <w:szCs w:val="26"/>
        </w:rPr>
        <w:t>5</w:t>
      </w:r>
      <w:r w:rsidRPr="00146271">
        <w:rPr>
          <w:rFonts w:ascii="Times New Roman" w:hAnsi="Times New Roman" w:cs="Times New Roman"/>
          <w:b/>
          <w:sz w:val="26"/>
          <w:szCs w:val="26"/>
        </w:rPr>
        <w:t xml:space="preserve"> г. № </w:t>
      </w:r>
      <w:r w:rsidR="00077123" w:rsidRPr="00146271">
        <w:rPr>
          <w:rFonts w:ascii="Times New Roman" w:hAnsi="Times New Roman" w:cs="Times New Roman"/>
          <w:b/>
          <w:sz w:val="26"/>
          <w:szCs w:val="26"/>
        </w:rPr>
        <w:t>20</w:t>
      </w:r>
      <w:r w:rsidRPr="00146271">
        <w:rPr>
          <w:rFonts w:ascii="Times New Roman" w:hAnsi="Times New Roman" w:cs="Times New Roman"/>
          <w:b/>
          <w:sz w:val="26"/>
          <w:szCs w:val="26"/>
        </w:rPr>
        <w:t xml:space="preserve"> «Об утверждении Программы «Социально – экономическое развитие муниципального образования Копьевский поссовет на 201</w:t>
      </w:r>
      <w:r w:rsidR="00077123" w:rsidRPr="00146271">
        <w:rPr>
          <w:rFonts w:ascii="Times New Roman" w:hAnsi="Times New Roman" w:cs="Times New Roman"/>
          <w:b/>
          <w:sz w:val="26"/>
          <w:szCs w:val="26"/>
        </w:rPr>
        <w:t>6</w:t>
      </w:r>
      <w:r w:rsidRPr="00146271">
        <w:rPr>
          <w:rFonts w:ascii="Times New Roman" w:hAnsi="Times New Roman" w:cs="Times New Roman"/>
          <w:b/>
          <w:sz w:val="26"/>
          <w:szCs w:val="26"/>
        </w:rPr>
        <w:t xml:space="preserve"> – 20</w:t>
      </w:r>
      <w:r w:rsidR="00077123" w:rsidRPr="00146271">
        <w:rPr>
          <w:rFonts w:ascii="Times New Roman" w:hAnsi="Times New Roman" w:cs="Times New Roman"/>
          <w:b/>
          <w:sz w:val="26"/>
          <w:szCs w:val="26"/>
        </w:rPr>
        <w:t>20</w:t>
      </w:r>
      <w:r w:rsidRPr="00146271">
        <w:rPr>
          <w:rFonts w:ascii="Times New Roman" w:hAnsi="Times New Roman" w:cs="Times New Roman"/>
          <w:b/>
          <w:sz w:val="26"/>
          <w:szCs w:val="26"/>
        </w:rPr>
        <w:t xml:space="preserve"> годы»</w:t>
      </w:r>
      <w:r w:rsidR="0084013E" w:rsidRPr="00146271">
        <w:rPr>
          <w:rFonts w:ascii="Times New Roman" w:hAnsi="Times New Roman" w:cs="Times New Roman"/>
          <w:b/>
          <w:sz w:val="26"/>
          <w:szCs w:val="26"/>
        </w:rPr>
        <w:t xml:space="preserve"> за 20</w:t>
      </w:r>
      <w:r w:rsidR="00A47468" w:rsidRPr="00146271">
        <w:rPr>
          <w:rFonts w:ascii="Times New Roman" w:hAnsi="Times New Roman" w:cs="Times New Roman"/>
          <w:b/>
          <w:sz w:val="26"/>
          <w:szCs w:val="26"/>
        </w:rPr>
        <w:t>20</w:t>
      </w:r>
      <w:r w:rsidR="0084013E" w:rsidRPr="00146271">
        <w:rPr>
          <w:rFonts w:ascii="Times New Roman" w:hAnsi="Times New Roman" w:cs="Times New Roman"/>
          <w:b/>
          <w:sz w:val="26"/>
          <w:szCs w:val="26"/>
        </w:rPr>
        <w:t xml:space="preserve"> год.</w:t>
      </w:r>
    </w:p>
    <w:p w:rsidR="00CE0292" w:rsidRPr="00146271" w:rsidRDefault="00CE0292" w:rsidP="00077123">
      <w:pPr>
        <w:spacing w:after="0"/>
        <w:rPr>
          <w:rFonts w:ascii="Times New Roman" w:hAnsi="Times New Roman" w:cs="Times New Roman"/>
          <w:b/>
          <w:sz w:val="26"/>
          <w:szCs w:val="26"/>
        </w:rPr>
      </w:pPr>
    </w:p>
    <w:p w:rsidR="00F270E5" w:rsidRPr="00146271" w:rsidRDefault="00CE0292" w:rsidP="00F270E5">
      <w:pPr>
        <w:spacing w:after="0"/>
        <w:rPr>
          <w:rFonts w:ascii="Times New Roman" w:hAnsi="Times New Roman" w:cs="Times New Roman"/>
          <w:sz w:val="26"/>
          <w:szCs w:val="26"/>
        </w:rPr>
      </w:pPr>
      <w:r w:rsidRPr="00146271">
        <w:rPr>
          <w:rFonts w:ascii="Times New Roman" w:hAnsi="Times New Roman" w:cs="Times New Roman"/>
          <w:b/>
          <w:sz w:val="26"/>
          <w:szCs w:val="26"/>
        </w:rPr>
        <w:tab/>
      </w:r>
      <w:r w:rsidRPr="00146271">
        <w:rPr>
          <w:rFonts w:ascii="Times New Roman" w:hAnsi="Times New Roman" w:cs="Times New Roman"/>
          <w:sz w:val="26"/>
          <w:szCs w:val="26"/>
        </w:rPr>
        <w:t>В  целях корректировки мероприятий за 20</w:t>
      </w:r>
      <w:r w:rsidR="00A47468" w:rsidRPr="00146271">
        <w:rPr>
          <w:rFonts w:ascii="Times New Roman" w:hAnsi="Times New Roman" w:cs="Times New Roman"/>
          <w:sz w:val="26"/>
          <w:szCs w:val="26"/>
        </w:rPr>
        <w:t>20</w:t>
      </w:r>
      <w:r w:rsidRPr="00146271">
        <w:rPr>
          <w:rFonts w:ascii="Times New Roman" w:hAnsi="Times New Roman" w:cs="Times New Roman"/>
          <w:sz w:val="26"/>
          <w:szCs w:val="26"/>
        </w:rPr>
        <w:t xml:space="preserve"> год программы «Социально – экономическое развитие муниципального образования Копьевский поссовет на 201</w:t>
      </w:r>
      <w:r w:rsidR="00077123" w:rsidRPr="00146271">
        <w:rPr>
          <w:rFonts w:ascii="Times New Roman" w:hAnsi="Times New Roman" w:cs="Times New Roman"/>
          <w:sz w:val="26"/>
          <w:szCs w:val="26"/>
        </w:rPr>
        <w:t>6</w:t>
      </w:r>
      <w:r w:rsidRPr="00146271">
        <w:rPr>
          <w:rFonts w:ascii="Times New Roman" w:hAnsi="Times New Roman" w:cs="Times New Roman"/>
          <w:sz w:val="26"/>
          <w:szCs w:val="26"/>
        </w:rPr>
        <w:t xml:space="preserve"> – 20</w:t>
      </w:r>
      <w:r w:rsidR="00077123" w:rsidRPr="00146271">
        <w:rPr>
          <w:rFonts w:ascii="Times New Roman" w:hAnsi="Times New Roman" w:cs="Times New Roman"/>
          <w:sz w:val="26"/>
          <w:szCs w:val="26"/>
        </w:rPr>
        <w:t>20</w:t>
      </w:r>
      <w:r w:rsidRPr="00146271">
        <w:rPr>
          <w:rFonts w:ascii="Times New Roman" w:hAnsi="Times New Roman" w:cs="Times New Roman"/>
          <w:sz w:val="26"/>
          <w:szCs w:val="26"/>
        </w:rPr>
        <w:t xml:space="preserve"> годы»</w:t>
      </w:r>
      <w:r w:rsidR="00F270E5" w:rsidRPr="00146271">
        <w:rPr>
          <w:rFonts w:ascii="Times New Roman" w:hAnsi="Times New Roman" w:cs="Times New Roman"/>
          <w:sz w:val="26"/>
          <w:szCs w:val="26"/>
        </w:rPr>
        <w:t>, на основании пункта 34 части 1 статьи 26 Устава муниципального образования Копьевского поссовета Орджоникидзевского района Республики Хакасия,</w:t>
      </w:r>
      <w:r w:rsidR="00146271" w:rsidRPr="00146271">
        <w:rPr>
          <w:rFonts w:ascii="Times New Roman" w:hAnsi="Times New Roman" w:cs="Times New Roman"/>
          <w:sz w:val="26"/>
          <w:szCs w:val="26"/>
        </w:rPr>
        <w:t xml:space="preserve"> С</w:t>
      </w:r>
      <w:r w:rsidR="00F270E5" w:rsidRPr="00146271">
        <w:rPr>
          <w:rFonts w:ascii="Times New Roman" w:hAnsi="Times New Roman" w:cs="Times New Roman"/>
          <w:sz w:val="26"/>
          <w:szCs w:val="26"/>
        </w:rPr>
        <w:t xml:space="preserve">овет депутатов </w:t>
      </w:r>
      <w:r w:rsidR="00CA6486" w:rsidRPr="00146271">
        <w:rPr>
          <w:rFonts w:ascii="Times New Roman" w:hAnsi="Times New Roman" w:cs="Times New Roman"/>
          <w:sz w:val="26"/>
          <w:szCs w:val="26"/>
        </w:rPr>
        <w:t>Копьевского поссовета</w:t>
      </w:r>
      <w:r w:rsidR="00F270E5" w:rsidRPr="00146271">
        <w:rPr>
          <w:rFonts w:ascii="Times New Roman" w:hAnsi="Times New Roman" w:cs="Times New Roman"/>
          <w:sz w:val="26"/>
          <w:szCs w:val="26"/>
        </w:rPr>
        <w:t>,</w:t>
      </w:r>
    </w:p>
    <w:p w:rsidR="00146271" w:rsidRPr="00146271" w:rsidRDefault="00146271" w:rsidP="00F270E5">
      <w:pPr>
        <w:spacing w:after="0"/>
        <w:jc w:val="center"/>
        <w:rPr>
          <w:rFonts w:ascii="Times New Roman" w:hAnsi="Times New Roman" w:cs="Times New Roman"/>
          <w:b/>
          <w:sz w:val="26"/>
          <w:szCs w:val="26"/>
        </w:rPr>
      </w:pPr>
    </w:p>
    <w:p w:rsidR="00F270E5" w:rsidRPr="00146271" w:rsidRDefault="00F270E5" w:rsidP="00F270E5">
      <w:pPr>
        <w:spacing w:after="0"/>
        <w:jc w:val="center"/>
        <w:rPr>
          <w:rFonts w:ascii="Times New Roman" w:hAnsi="Times New Roman" w:cs="Times New Roman"/>
          <w:b/>
          <w:sz w:val="26"/>
          <w:szCs w:val="26"/>
        </w:rPr>
      </w:pPr>
      <w:proofErr w:type="gramStart"/>
      <w:r w:rsidRPr="00146271">
        <w:rPr>
          <w:rFonts w:ascii="Times New Roman" w:hAnsi="Times New Roman" w:cs="Times New Roman"/>
          <w:b/>
          <w:sz w:val="26"/>
          <w:szCs w:val="26"/>
        </w:rPr>
        <w:t>Р</w:t>
      </w:r>
      <w:proofErr w:type="gramEnd"/>
      <w:r w:rsidRPr="00146271">
        <w:rPr>
          <w:rFonts w:ascii="Times New Roman" w:hAnsi="Times New Roman" w:cs="Times New Roman"/>
          <w:b/>
          <w:sz w:val="26"/>
          <w:szCs w:val="26"/>
        </w:rPr>
        <w:t xml:space="preserve"> Е Ш И Л:</w:t>
      </w:r>
    </w:p>
    <w:p w:rsidR="00077123" w:rsidRPr="00146271" w:rsidRDefault="00F270E5" w:rsidP="00CA6486">
      <w:pPr>
        <w:rPr>
          <w:rFonts w:ascii="Times New Roman" w:hAnsi="Times New Roman" w:cs="Times New Roman"/>
          <w:sz w:val="26"/>
          <w:szCs w:val="26"/>
        </w:rPr>
      </w:pPr>
      <w:r w:rsidRPr="00146271">
        <w:rPr>
          <w:rFonts w:ascii="Times New Roman" w:hAnsi="Times New Roman" w:cs="Times New Roman"/>
          <w:b/>
          <w:sz w:val="26"/>
          <w:szCs w:val="26"/>
        </w:rPr>
        <w:tab/>
      </w:r>
      <w:r w:rsidRPr="00146271">
        <w:rPr>
          <w:rFonts w:ascii="Times New Roman" w:hAnsi="Times New Roman" w:cs="Times New Roman"/>
          <w:sz w:val="26"/>
          <w:szCs w:val="26"/>
        </w:rPr>
        <w:t xml:space="preserve">1. </w:t>
      </w:r>
      <w:r w:rsidR="00CA6486" w:rsidRPr="00146271">
        <w:rPr>
          <w:rFonts w:ascii="Times New Roman" w:hAnsi="Times New Roman" w:cs="Times New Roman"/>
          <w:sz w:val="26"/>
          <w:szCs w:val="26"/>
        </w:rPr>
        <w:t>Внести  в Решение Совета депутатов Копьевского поссовета от 24 декабря 201</w:t>
      </w:r>
      <w:r w:rsidR="00077123" w:rsidRPr="00146271">
        <w:rPr>
          <w:rFonts w:ascii="Times New Roman" w:hAnsi="Times New Roman" w:cs="Times New Roman"/>
          <w:sz w:val="26"/>
          <w:szCs w:val="26"/>
        </w:rPr>
        <w:t>5</w:t>
      </w:r>
      <w:r w:rsidR="00CA6486" w:rsidRPr="00146271">
        <w:rPr>
          <w:rFonts w:ascii="Times New Roman" w:hAnsi="Times New Roman" w:cs="Times New Roman"/>
          <w:sz w:val="26"/>
          <w:szCs w:val="26"/>
        </w:rPr>
        <w:t xml:space="preserve"> г. № </w:t>
      </w:r>
      <w:r w:rsidR="00077123" w:rsidRPr="00146271">
        <w:rPr>
          <w:rFonts w:ascii="Times New Roman" w:hAnsi="Times New Roman" w:cs="Times New Roman"/>
          <w:sz w:val="26"/>
          <w:szCs w:val="26"/>
        </w:rPr>
        <w:t>20</w:t>
      </w:r>
      <w:r w:rsidR="00CA6486" w:rsidRPr="00146271">
        <w:rPr>
          <w:rFonts w:ascii="Times New Roman" w:hAnsi="Times New Roman" w:cs="Times New Roman"/>
          <w:sz w:val="26"/>
          <w:szCs w:val="26"/>
        </w:rPr>
        <w:t>3 «Об утверждении Программы «Социально – экономическое развитие муниципального образования Копьевский поссовет на 201</w:t>
      </w:r>
      <w:r w:rsidR="00077123" w:rsidRPr="00146271">
        <w:rPr>
          <w:rFonts w:ascii="Times New Roman" w:hAnsi="Times New Roman" w:cs="Times New Roman"/>
          <w:sz w:val="26"/>
          <w:szCs w:val="26"/>
        </w:rPr>
        <w:t>6</w:t>
      </w:r>
      <w:r w:rsidR="00CA6486" w:rsidRPr="00146271">
        <w:rPr>
          <w:rFonts w:ascii="Times New Roman" w:hAnsi="Times New Roman" w:cs="Times New Roman"/>
          <w:sz w:val="26"/>
          <w:szCs w:val="26"/>
        </w:rPr>
        <w:t xml:space="preserve"> – 20</w:t>
      </w:r>
      <w:r w:rsidR="00077123" w:rsidRPr="00146271">
        <w:rPr>
          <w:rFonts w:ascii="Times New Roman" w:hAnsi="Times New Roman" w:cs="Times New Roman"/>
          <w:sz w:val="26"/>
          <w:szCs w:val="26"/>
        </w:rPr>
        <w:t>20</w:t>
      </w:r>
      <w:r w:rsidR="00CA6486" w:rsidRPr="00146271">
        <w:rPr>
          <w:rFonts w:ascii="Times New Roman" w:hAnsi="Times New Roman" w:cs="Times New Roman"/>
          <w:sz w:val="26"/>
          <w:szCs w:val="26"/>
        </w:rPr>
        <w:t xml:space="preserve"> годы»</w:t>
      </w:r>
      <w:r w:rsidR="00077123" w:rsidRPr="00146271">
        <w:rPr>
          <w:rFonts w:ascii="Times New Roman" w:hAnsi="Times New Roman" w:cs="Times New Roman"/>
          <w:sz w:val="26"/>
          <w:szCs w:val="26"/>
        </w:rPr>
        <w:t xml:space="preserve"> </w:t>
      </w:r>
      <w:r w:rsidR="0084013E" w:rsidRPr="00146271">
        <w:rPr>
          <w:rFonts w:ascii="Times New Roman" w:hAnsi="Times New Roman" w:cs="Times New Roman"/>
          <w:sz w:val="26"/>
          <w:szCs w:val="26"/>
        </w:rPr>
        <w:t xml:space="preserve"> за 20</w:t>
      </w:r>
      <w:r w:rsidR="00A47468" w:rsidRPr="00146271">
        <w:rPr>
          <w:rFonts w:ascii="Times New Roman" w:hAnsi="Times New Roman" w:cs="Times New Roman"/>
          <w:sz w:val="26"/>
          <w:szCs w:val="26"/>
        </w:rPr>
        <w:t>20</w:t>
      </w:r>
      <w:r w:rsidR="0084013E" w:rsidRPr="00146271">
        <w:rPr>
          <w:rFonts w:ascii="Times New Roman" w:hAnsi="Times New Roman" w:cs="Times New Roman"/>
          <w:sz w:val="26"/>
          <w:szCs w:val="26"/>
        </w:rPr>
        <w:t xml:space="preserve"> год </w:t>
      </w:r>
      <w:r w:rsidR="00077123" w:rsidRPr="00146271">
        <w:rPr>
          <w:rFonts w:ascii="Times New Roman" w:hAnsi="Times New Roman" w:cs="Times New Roman"/>
          <w:sz w:val="26"/>
          <w:szCs w:val="26"/>
        </w:rPr>
        <w:t>следующие изменения:</w:t>
      </w:r>
    </w:p>
    <w:p w:rsidR="00077123" w:rsidRPr="00146271" w:rsidRDefault="00077123" w:rsidP="00077123">
      <w:pPr>
        <w:ind w:firstLine="708"/>
        <w:jc w:val="both"/>
        <w:rPr>
          <w:rFonts w:ascii="Times New Roman" w:hAnsi="Times New Roman" w:cs="Times New Roman"/>
          <w:kern w:val="28"/>
          <w:sz w:val="26"/>
          <w:szCs w:val="26"/>
        </w:rPr>
      </w:pPr>
      <w:r w:rsidRPr="00146271">
        <w:rPr>
          <w:rFonts w:ascii="Times New Roman" w:hAnsi="Times New Roman" w:cs="Times New Roman"/>
          <w:sz w:val="26"/>
          <w:szCs w:val="26"/>
        </w:rPr>
        <w:t xml:space="preserve">1.1. </w:t>
      </w:r>
      <w:r w:rsidRPr="00146271">
        <w:rPr>
          <w:rFonts w:ascii="Times New Roman" w:hAnsi="Times New Roman" w:cs="Times New Roman"/>
          <w:kern w:val="28"/>
          <w:sz w:val="26"/>
          <w:szCs w:val="26"/>
        </w:rPr>
        <w:t xml:space="preserve">В паспорте </w:t>
      </w:r>
      <w:r w:rsidRPr="00146271">
        <w:rPr>
          <w:rFonts w:ascii="Times New Roman" w:hAnsi="Times New Roman" w:cs="Times New Roman"/>
          <w:sz w:val="26"/>
          <w:szCs w:val="26"/>
        </w:rPr>
        <w:t xml:space="preserve">  Программы </w:t>
      </w:r>
      <w:r w:rsidRPr="00146271">
        <w:rPr>
          <w:rFonts w:ascii="Times New Roman" w:hAnsi="Times New Roman" w:cs="Times New Roman"/>
          <w:kern w:val="28"/>
          <w:sz w:val="26"/>
          <w:szCs w:val="26"/>
        </w:rPr>
        <w:t>строку «Объемы финансирования Программы»  изложить в новой редакции:</w:t>
      </w:r>
    </w:p>
    <w:tbl>
      <w:tblPr>
        <w:tblStyle w:val="a7"/>
        <w:tblW w:w="9747" w:type="dxa"/>
        <w:tblLook w:val="04A0"/>
      </w:tblPr>
      <w:tblGrid>
        <w:gridCol w:w="2133"/>
        <w:gridCol w:w="2163"/>
        <w:gridCol w:w="736"/>
        <w:gridCol w:w="736"/>
        <w:gridCol w:w="931"/>
        <w:gridCol w:w="931"/>
        <w:gridCol w:w="1061"/>
        <w:gridCol w:w="1061"/>
      </w:tblGrid>
      <w:tr w:rsidR="00C055FB" w:rsidRPr="00146271" w:rsidTr="00056C7C">
        <w:tc>
          <w:tcPr>
            <w:tcW w:w="2090" w:type="dxa"/>
            <w:vMerge w:val="restart"/>
          </w:tcPr>
          <w:p w:rsidR="00C055FB" w:rsidRPr="00146271" w:rsidRDefault="00C055FB" w:rsidP="00CA6486">
            <w:pPr>
              <w:rPr>
                <w:rFonts w:ascii="Times New Roman" w:hAnsi="Times New Roman" w:cs="Times New Roman"/>
                <w:sz w:val="26"/>
                <w:szCs w:val="26"/>
              </w:rPr>
            </w:pPr>
          </w:p>
          <w:p w:rsidR="00C055FB" w:rsidRPr="00146271" w:rsidRDefault="00C055FB" w:rsidP="00CA6486">
            <w:pPr>
              <w:rPr>
                <w:rFonts w:ascii="Times New Roman" w:hAnsi="Times New Roman" w:cs="Times New Roman"/>
                <w:sz w:val="26"/>
                <w:szCs w:val="26"/>
              </w:rPr>
            </w:pPr>
          </w:p>
          <w:p w:rsidR="00C055FB" w:rsidRPr="00146271" w:rsidRDefault="00C055FB" w:rsidP="00CA6486">
            <w:pPr>
              <w:rPr>
                <w:rFonts w:ascii="Times New Roman" w:hAnsi="Times New Roman" w:cs="Times New Roman"/>
                <w:sz w:val="26"/>
                <w:szCs w:val="26"/>
              </w:rPr>
            </w:pPr>
          </w:p>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Объемы и источники финансирования, тыс. руб.</w:t>
            </w:r>
          </w:p>
        </w:tc>
        <w:tc>
          <w:tcPr>
            <w:tcW w:w="2119" w:type="dxa"/>
            <w:vMerge w:val="restart"/>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Наименование бюджетов</w:t>
            </w:r>
          </w:p>
        </w:tc>
        <w:tc>
          <w:tcPr>
            <w:tcW w:w="724" w:type="dxa"/>
            <w:vMerge w:val="restart"/>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2016 - 2020</w:t>
            </w:r>
          </w:p>
        </w:tc>
        <w:tc>
          <w:tcPr>
            <w:tcW w:w="4814" w:type="dxa"/>
            <w:gridSpan w:val="5"/>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 xml:space="preserve">                    в том числе:</w:t>
            </w:r>
          </w:p>
        </w:tc>
      </w:tr>
      <w:tr w:rsidR="00C055FB" w:rsidRPr="00146271" w:rsidTr="00056C7C">
        <w:tc>
          <w:tcPr>
            <w:tcW w:w="2090" w:type="dxa"/>
            <w:vMerge/>
          </w:tcPr>
          <w:p w:rsidR="00C055FB" w:rsidRPr="00146271" w:rsidRDefault="00C055FB" w:rsidP="00CA6486">
            <w:pPr>
              <w:rPr>
                <w:rFonts w:ascii="Times New Roman" w:hAnsi="Times New Roman" w:cs="Times New Roman"/>
                <w:sz w:val="26"/>
                <w:szCs w:val="26"/>
              </w:rPr>
            </w:pPr>
          </w:p>
        </w:tc>
        <w:tc>
          <w:tcPr>
            <w:tcW w:w="2119" w:type="dxa"/>
            <w:vMerge/>
          </w:tcPr>
          <w:p w:rsidR="00C055FB" w:rsidRPr="00146271" w:rsidRDefault="00C055FB" w:rsidP="00CA6486">
            <w:pPr>
              <w:rPr>
                <w:rFonts w:ascii="Times New Roman" w:hAnsi="Times New Roman" w:cs="Times New Roman"/>
                <w:sz w:val="26"/>
                <w:szCs w:val="26"/>
              </w:rPr>
            </w:pPr>
          </w:p>
        </w:tc>
        <w:tc>
          <w:tcPr>
            <w:tcW w:w="724" w:type="dxa"/>
            <w:vMerge/>
          </w:tcPr>
          <w:p w:rsidR="00C055FB" w:rsidRPr="00146271" w:rsidRDefault="00C055FB" w:rsidP="00CA6486">
            <w:pPr>
              <w:rPr>
                <w:rFonts w:ascii="Times New Roman" w:hAnsi="Times New Roman" w:cs="Times New Roman"/>
                <w:sz w:val="26"/>
                <w:szCs w:val="26"/>
              </w:rPr>
            </w:pPr>
          </w:p>
        </w:tc>
        <w:tc>
          <w:tcPr>
            <w:tcW w:w="724" w:type="dxa"/>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2016</w:t>
            </w:r>
          </w:p>
        </w:tc>
        <w:tc>
          <w:tcPr>
            <w:tcW w:w="915" w:type="dxa"/>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2017</w:t>
            </w:r>
          </w:p>
        </w:tc>
        <w:tc>
          <w:tcPr>
            <w:tcW w:w="915" w:type="dxa"/>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2018</w:t>
            </w:r>
          </w:p>
        </w:tc>
        <w:tc>
          <w:tcPr>
            <w:tcW w:w="1042" w:type="dxa"/>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2019</w:t>
            </w:r>
          </w:p>
        </w:tc>
        <w:tc>
          <w:tcPr>
            <w:tcW w:w="1218" w:type="dxa"/>
          </w:tcPr>
          <w:p w:rsidR="00C055FB" w:rsidRPr="00146271" w:rsidRDefault="00C055FB" w:rsidP="00CA6486">
            <w:pPr>
              <w:rPr>
                <w:rFonts w:ascii="Times New Roman" w:hAnsi="Times New Roman" w:cs="Times New Roman"/>
                <w:sz w:val="26"/>
                <w:szCs w:val="26"/>
              </w:rPr>
            </w:pPr>
            <w:r w:rsidRPr="00146271">
              <w:rPr>
                <w:rFonts w:ascii="Times New Roman" w:hAnsi="Times New Roman" w:cs="Times New Roman"/>
                <w:sz w:val="26"/>
                <w:szCs w:val="26"/>
              </w:rPr>
              <w:t>2020</w:t>
            </w:r>
          </w:p>
        </w:tc>
      </w:tr>
      <w:tr w:rsidR="00C055FB" w:rsidRPr="00146271" w:rsidTr="00056C7C">
        <w:tc>
          <w:tcPr>
            <w:tcW w:w="2090" w:type="dxa"/>
            <w:vMerge/>
          </w:tcPr>
          <w:p w:rsidR="00C055FB" w:rsidRPr="00146271" w:rsidRDefault="00C055FB" w:rsidP="00C055FB">
            <w:pPr>
              <w:rPr>
                <w:rFonts w:ascii="Times New Roman" w:hAnsi="Times New Roman" w:cs="Times New Roman"/>
                <w:sz w:val="26"/>
                <w:szCs w:val="26"/>
              </w:rPr>
            </w:pPr>
          </w:p>
        </w:tc>
        <w:tc>
          <w:tcPr>
            <w:tcW w:w="2119" w:type="dxa"/>
          </w:tcPr>
          <w:p w:rsidR="00C055FB" w:rsidRPr="00146271" w:rsidRDefault="00C055FB" w:rsidP="00C055FB">
            <w:pPr>
              <w:rPr>
                <w:rFonts w:ascii="Times New Roman" w:hAnsi="Times New Roman" w:cs="Times New Roman"/>
                <w:sz w:val="26"/>
                <w:szCs w:val="26"/>
              </w:rPr>
            </w:pPr>
            <w:r w:rsidRPr="00146271">
              <w:rPr>
                <w:rFonts w:ascii="Times New Roman" w:hAnsi="Times New Roman" w:cs="Times New Roman"/>
                <w:sz w:val="26"/>
                <w:szCs w:val="26"/>
              </w:rPr>
              <w:t>ВСЕГО:</w:t>
            </w:r>
          </w:p>
        </w:tc>
        <w:tc>
          <w:tcPr>
            <w:tcW w:w="724" w:type="dxa"/>
          </w:tcPr>
          <w:p w:rsidR="00C055FB" w:rsidRPr="00146271" w:rsidRDefault="00C055FB" w:rsidP="00C055FB">
            <w:pPr>
              <w:rPr>
                <w:rFonts w:ascii="Times New Roman" w:hAnsi="Times New Roman" w:cs="Times New Roman"/>
                <w:sz w:val="26"/>
                <w:szCs w:val="26"/>
              </w:rPr>
            </w:pPr>
          </w:p>
        </w:tc>
        <w:tc>
          <w:tcPr>
            <w:tcW w:w="724" w:type="dxa"/>
          </w:tcPr>
          <w:p w:rsidR="00C055FB" w:rsidRPr="00146271" w:rsidRDefault="00C055FB" w:rsidP="00C055FB">
            <w:pPr>
              <w:rPr>
                <w:rFonts w:ascii="Times New Roman" w:hAnsi="Times New Roman" w:cs="Times New Roman"/>
                <w:sz w:val="26"/>
                <w:szCs w:val="26"/>
              </w:rPr>
            </w:pPr>
          </w:p>
        </w:tc>
        <w:tc>
          <w:tcPr>
            <w:tcW w:w="915" w:type="dxa"/>
          </w:tcPr>
          <w:p w:rsidR="00C055FB" w:rsidRPr="00146271" w:rsidRDefault="00C055FB" w:rsidP="00C055FB">
            <w:pPr>
              <w:tabs>
                <w:tab w:val="left" w:pos="317"/>
              </w:tabs>
              <w:autoSpaceDE w:val="0"/>
              <w:autoSpaceDN w:val="0"/>
              <w:spacing w:line="228" w:lineRule="auto"/>
              <w:ind w:left="-82" w:firstLine="82"/>
              <w:rPr>
                <w:rFonts w:ascii="Times New Roman" w:hAnsi="Times New Roman" w:cs="Times New Roman"/>
                <w:sz w:val="26"/>
                <w:szCs w:val="26"/>
              </w:rPr>
            </w:pPr>
            <w:r w:rsidRPr="00146271">
              <w:rPr>
                <w:rFonts w:ascii="Times New Roman" w:hAnsi="Times New Roman" w:cs="Times New Roman"/>
                <w:sz w:val="26"/>
                <w:szCs w:val="26"/>
              </w:rPr>
              <w:t>9758,0</w:t>
            </w:r>
          </w:p>
        </w:tc>
        <w:tc>
          <w:tcPr>
            <w:tcW w:w="915" w:type="dxa"/>
          </w:tcPr>
          <w:p w:rsidR="00C055FB" w:rsidRPr="00146271" w:rsidRDefault="00C055FB" w:rsidP="00C055FB">
            <w:pPr>
              <w:tabs>
                <w:tab w:val="left" w:pos="317"/>
              </w:tabs>
              <w:autoSpaceDE w:val="0"/>
              <w:autoSpaceDN w:val="0"/>
              <w:spacing w:line="228" w:lineRule="auto"/>
              <w:ind w:left="-82" w:firstLine="82"/>
              <w:rPr>
                <w:rFonts w:ascii="Times New Roman" w:hAnsi="Times New Roman" w:cs="Times New Roman"/>
                <w:sz w:val="26"/>
                <w:szCs w:val="26"/>
              </w:rPr>
            </w:pPr>
            <w:r w:rsidRPr="00146271">
              <w:rPr>
                <w:rFonts w:ascii="Times New Roman" w:hAnsi="Times New Roman" w:cs="Times New Roman"/>
                <w:sz w:val="26"/>
                <w:szCs w:val="26"/>
              </w:rPr>
              <w:t>4924,0</w:t>
            </w:r>
          </w:p>
        </w:tc>
        <w:tc>
          <w:tcPr>
            <w:tcW w:w="1042" w:type="dxa"/>
          </w:tcPr>
          <w:p w:rsidR="00C055FB" w:rsidRPr="00146271" w:rsidRDefault="004A0BAE" w:rsidP="00C055FB">
            <w:pPr>
              <w:tabs>
                <w:tab w:val="left" w:pos="-151"/>
              </w:tabs>
              <w:autoSpaceDE w:val="0"/>
              <w:autoSpaceDN w:val="0"/>
              <w:spacing w:line="228" w:lineRule="auto"/>
              <w:ind w:right="-153"/>
              <w:rPr>
                <w:rFonts w:ascii="Times New Roman" w:hAnsi="Times New Roman" w:cs="Times New Roman"/>
                <w:sz w:val="26"/>
                <w:szCs w:val="26"/>
              </w:rPr>
            </w:pPr>
            <w:r w:rsidRPr="00146271">
              <w:rPr>
                <w:rFonts w:ascii="Times New Roman" w:hAnsi="Times New Roman" w:cs="Times New Roman"/>
                <w:sz w:val="26"/>
                <w:szCs w:val="26"/>
              </w:rPr>
              <w:t>13940,2</w:t>
            </w:r>
          </w:p>
        </w:tc>
        <w:tc>
          <w:tcPr>
            <w:tcW w:w="1218" w:type="dxa"/>
          </w:tcPr>
          <w:p w:rsidR="00C055FB" w:rsidRPr="00146271" w:rsidRDefault="00056C7C" w:rsidP="00C055FB">
            <w:pPr>
              <w:tabs>
                <w:tab w:val="left" w:pos="-151"/>
              </w:tabs>
              <w:autoSpaceDE w:val="0"/>
              <w:autoSpaceDN w:val="0"/>
              <w:spacing w:line="228" w:lineRule="auto"/>
              <w:ind w:right="-153"/>
              <w:rPr>
                <w:rFonts w:ascii="Times New Roman" w:hAnsi="Times New Roman" w:cs="Times New Roman"/>
                <w:sz w:val="26"/>
                <w:szCs w:val="26"/>
              </w:rPr>
            </w:pPr>
            <w:r w:rsidRPr="00146271">
              <w:rPr>
                <w:rFonts w:ascii="Times New Roman" w:hAnsi="Times New Roman" w:cs="Times New Roman"/>
                <w:sz w:val="26"/>
                <w:szCs w:val="26"/>
              </w:rPr>
              <w:t>11956,2</w:t>
            </w:r>
          </w:p>
        </w:tc>
      </w:tr>
      <w:tr w:rsidR="00C055FB" w:rsidRPr="00146271" w:rsidTr="00056C7C">
        <w:tc>
          <w:tcPr>
            <w:tcW w:w="2090" w:type="dxa"/>
            <w:vMerge/>
          </w:tcPr>
          <w:p w:rsidR="00C055FB" w:rsidRPr="00146271" w:rsidRDefault="00C055FB" w:rsidP="00C055FB">
            <w:pPr>
              <w:rPr>
                <w:rFonts w:ascii="Times New Roman" w:hAnsi="Times New Roman" w:cs="Times New Roman"/>
                <w:sz w:val="26"/>
                <w:szCs w:val="26"/>
              </w:rPr>
            </w:pPr>
          </w:p>
        </w:tc>
        <w:tc>
          <w:tcPr>
            <w:tcW w:w="2119" w:type="dxa"/>
          </w:tcPr>
          <w:p w:rsidR="00C055FB" w:rsidRPr="00146271" w:rsidRDefault="00C055FB" w:rsidP="00C055FB">
            <w:pPr>
              <w:rPr>
                <w:rFonts w:ascii="Times New Roman" w:hAnsi="Times New Roman" w:cs="Times New Roman"/>
                <w:sz w:val="26"/>
                <w:szCs w:val="26"/>
              </w:rPr>
            </w:pPr>
            <w:r w:rsidRPr="00146271">
              <w:rPr>
                <w:rFonts w:ascii="Times New Roman" w:hAnsi="Times New Roman" w:cs="Times New Roman"/>
                <w:sz w:val="26"/>
                <w:szCs w:val="26"/>
              </w:rPr>
              <w:t>в том числе:</w:t>
            </w:r>
          </w:p>
        </w:tc>
        <w:tc>
          <w:tcPr>
            <w:tcW w:w="724" w:type="dxa"/>
          </w:tcPr>
          <w:p w:rsidR="00C055FB" w:rsidRPr="00146271" w:rsidRDefault="00C055FB" w:rsidP="00C055FB">
            <w:pPr>
              <w:rPr>
                <w:rFonts w:ascii="Times New Roman" w:hAnsi="Times New Roman" w:cs="Times New Roman"/>
                <w:sz w:val="26"/>
                <w:szCs w:val="26"/>
              </w:rPr>
            </w:pPr>
          </w:p>
        </w:tc>
        <w:tc>
          <w:tcPr>
            <w:tcW w:w="724" w:type="dxa"/>
          </w:tcPr>
          <w:p w:rsidR="00C055FB" w:rsidRPr="00146271" w:rsidRDefault="00C055FB" w:rsidP="00C055FB">
            <w:pPr>
              <w:rPr>
                <w:rFonts w:ascii="Times New Roman" w:hAnsi="Times New Roman" w:cs="Times New Roman"/>
                <w:sz w:val="26"/>
                <w:szCs w:val="26"/>
              </w:rPr>
            </w:pPr>
          </w:p>
        </w:tc>
        <w:tc>
          <w:tcPr>
            <w:tcW w:w="915" w:type="dxa"/>
          </w:tcPr>
          <w:p w:rsidR="00C055FB" w:rsidRPr="00146271" w:rsidRDefault="00C055FB" w:rsidP="00C055FB">
            <w:pPr>
              <w:tabs>
                <w:tab w:val="left" w:pos="317"/>
              </w:tabs>
              <w:autoSpaceDE w:val="0"/>
              <w:autoSpaceDN w:val="0"/>
              <w:spacing w:line="228" w:lineRule="auto"/>
              <w:rPr>
                <w:rFonts w:ascii="Times New Roman" w:hAnsi="Times New Roman" w:cs="Times New Roman"/>
                <w:sz w:val="26"/>
                <w:szCs w:val="26"/>
              </w:rPr>
            </w:pPr>
          </w:p>
        </w:tc>
        <w:tc>
          <w:tcPr>
            <w:tcW w:w="915" w:type="dxa"/>
          </w:tcPr>
          <w:p w:rsidR="00C055FB" w:rsidRPr="00146271" w:rsidRDefault="00C055FB" w:rsidP="00C055FB">
            <w:pPr>
              <w:tabs>
                <w:tab w:val="left" w:pos="317"/>
              </w:tabs>
              <w:autoSpaceDE w:val="0"/>
              <w:autoSpaceDN w:val="0"/>
              <w:spacing w:line="228" w:lineRule="auto"/>
              <w:rPr>
                <w:rFonts w:ascii="Times New Roman" w:hAnsi="Times New Roman" w:cs="Times New Roman"/>
                <w:sz w:val="26"/>
                <w:szCs w:val="26"/>
              </w:rPr>
            </w:pPr>
          </w:p>
        </w:tc>
        <w:tc>
          <w:tcPr>
            <w:tcW w:w="1042" w:type="dxa"/>
          </w:tcPr>
          <w:p w:rsidR="00C055FB" w:rsidRPr="00146271" w:rsidRDefault="00C055FB" w:rsidP="00C055FB">
            <w:pPr>
              <w:tabs>
                <w:tab w:val="left" w:pos="317"/>
              </w:tabs>
              <w:autoSpaceDE w:val="0"/>
              <w:autoSpaceDN w:val="0"/>
              <w:spacing w:line="228" w:lineRule="auto"/>
              <w:rPr>
                <w:rFonts w:ascii="Times New Roman" w:hAnsi="Times New Roman" w:cs="Times New Roman"/>
                <w:sz w:val="26"/>
                <w:szCs w:val="26"/>
              </w:rPr>
            </w:pPr>
          </w:p>
        </w:tc>
        <w:tc>
          <w:tcPr>
            <w:tcW w:w="1218" w:type="dxa"/>
          </w:tcPr>
          <w:p w:rsidR="00C055FB" w:rsidRPr="00146271" w:rsidRDefault="00C055FB" w:rsidP="00C055FB">
            <w:pPr>
              <w:tabs>
                <w:tab w:val="left" w:pos="317"/>
              </w:tabs>
              <w:autoSpaceDE w:val="0"/>
              <w:autoSpaceDN w:val="0"/>
              <w:spacing w:line="228" w:lineRule="auto"/>
              <w:rPr>
                <w:rFonts w:ascii="Times New Roman" w:hAnsi="Times New Roman" w:cs="Times New Roman"/>
                <w:sz w:val="26"/>
                <w:szCs w:val="26"/>
              </w:rPr>
            </w:pPr>
          </w:p>
        </w:tc>
      </w:tr>
      <w:tr w:rsidR="00C055FB" w:rsidRPr="00146271" w:rsidTr="00056C7C">
        <w:tc>
          <w:tcPr>
            <w:tcW w:w="2090" w:type="dxa"/>
            <w:vMerge/>
          </w:tcPr>
          <w:p w:rsidR="00C055FB" w:rsidRPr="00146271" w:rsidRDefault="00C055FB" w:rsidP="00C055FB">
            <w:pPr>
              <w:rPr>
                <w:rFonts w:ascii="Times New Roman" w:hAnsi="Times New Roman" w:cs="Times New Roman"/>
                <w:sz w:val="26"/>
                <w:szCs w:val="26"/>
              </w:rPr>
            </w:pPr>
          </w:p>
        </w:tc>
        <w:tc>
          <w:tcPr>
            <w:tcW w:w="2119" w:type="dxa"/>
          </w:tcPr>
          <w:p w:rsidR="00C055FB" w:rsidRPr="00146271" w:rsidRDefault="00C055FB" w:rsidP="00C055FB">
            <w:pPr>
              <w:rPr>
                <w:rFonts w:ascii="Times New Roman" w:hAnsi="Times New Roman" w:cs="Times New Roman"/>
                <w:sz w:val="26"/>
                <w:szCs w:val="26"/>
              </w:rPr>
            </w:pPr>
            <w:r w:rsidRPr="00146271">
              <w:rPr>
                <w:rFonts w:ascii="Times New Roman" w:hAnsi="Times New Roman" w:cs="Times New Roman"/>
                <w:sz w:val="26"/>
                <w:szCs w:val="26"/>
              </w:rPr>
              <w:t>Республиканский бюджет</w:t>
            </w:r>
          </w:p>
        </w:tc>
        <w:tc>
          <w:tcPr>
            <w:tcW w:w="724" w:type="dxa"/>
          </w:tcPr>
          <w:p w:rsidR="00C055FB" w:rsidRPr="00146271" w:rsidRDefault="00C055FB" w:rsidP="00C055FB">
            <w:pPr>
              <w:rPr>
                <w:rFonts w:ascii="Times New Roman" w:hAnsi="Times New Roman" w:cs="Times New Roman"/>
                <w:sz w:val="26"/>
                <w:szCs w:val="26"/>
              </w:rPr>
            </w:pPr>
          </w:p>
        </w:tc>
        <w:tc>
          <w:tcPr>
            <w:tcW w:w="724" w:type="dxa"/>
          </w:tcPr>
          <w:p w:rsidR="00C055FB" w:rsidRPr="00146271" w:rsidRDefault="00C055FB" w:rsidP="00C055FB">
            <w:pPr>
              <w:rPr>
                <w:rFonts w:ascii="Times New Roman" w:hAnsi="Times New Roman" w:cs="Times New Roman"/>
                <w:sz w:val="26"/>
                <w:szCs w:val="26"/>
              </w:rPr>
            </w:pPr>
          </w:p>
        </w:tc>
        <w:tc>
          <w:tcPr>
            <w:tcW w:w="915"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8910,0</w:t>
            </w:r>
          </w:p>
        </w:tc>
        <w:tc>
          <w:tcPr>
            <w:tcW w:w="915"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4455,0</w:t>
            </w:r>
          </w:p>
        </w:tc>
        <w:tc>
          <w:tcPr>
            <w:tcW w:w="1042" w:type="dxa"/>
          </w:tcPr>
          <w:p w:rsidR="00C055FB" w:rsidRPr="00146271" w:rsidRDefault="004A0BAE"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12421,1</w:t>
            </w:r>
          </w:p>
        </w:tc>
        <w:tc>
          <w:tcPr>
            <w:tcW w:w="1218" w:type="dxa"/>
          </w:tcPr>
          <w:p w:rsidR="00C055FB" w:rsidRPr="00146271" w:rsidRDefault="00056C7C"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11240,4</w:t>
            </w:r>
          </w:p>
        </w:tc>
      </w:tr>
      <w:tr w:rsidR="00C055FB" w:rsidRPr="00146271" w:rsidTr="00056C7C">
        <w:tc>
          <w:tcPr>
            <w:tcW w:w="2090" w:type="dxa"/>
            <w:vMerge/>
          </w:tcPr>
          <w:p w:rsidR="00C055FB" w:rsidRPr="00146271" w:rsidRDefault="00C055FB" w:rsidP="00C055FB">
            <w:pPr>
              <w:rPr>
                <w:rFonts w:ascii="Times New Roman" w:hAnsi="Times New Roman" w:cs="Times New Roman"/>
                <w:sz w:val="26"/>
                <w:szCs w:val="26"/>
              </w:rPr>
            </w:pPr>
          </w:p>
        </w:tc>
        <w:tc>
          <w:tcPr>
            <w:tcW w:w="2119" w:type="dxa"/>
          </w:tcPr>
          <w:p w:rsidR="00C055FB" w:rsidRPr="00146271" w:rsidRDefault="00C055FB" w:rsidP="00C055FB">
            <w:pPr>
              <w:rPr>
                <w:rFonts w:ascii="Times New Roman" w:hAnsi="Times New Roman" w:cs="Times New Roman"/>
                <w:sz w:val="26"/>
                <w:szCs w:val="26"/>
              </w:rPr>
            </w:pPr>
            <w:r w:rsidRPr="00146271">
              <w:rPr>
                <w:rFonts w:ascii="Times New Roman" w:hAnsi="Times New Roman" w:cs="Times New Roman"/>
                <w:sz w:val="26"/>
                <w:szCs w:val="26"/>
              </w:rPr>
              <w:t>Бюджет поселения</w:t>
            </w:r>
          </w:p>
        </w:tc>
        <w:tc>
          <w:tcPr>
            <w:tcW w:w="724" w:type="dxa"/>
          </w:tcPr>
          <w:p w:rsidR="00C055FB" w:rsidRPr="00146271" w:rsidRDefault="00C055FB" w:rsidP="00C055FB">
            <w:pPr>
              <w:rPr>
                <w:rFonts w:ascii="Times New Roman" w:hAnsi="Times New Roman" w:cs="Times New Roman"/>
                <w:sz w:val="26"/>
                <w:szCs w:val="26"/>
              </w:rPr>
            </w:pPr>
          </w:p>
        </w:tc>
        <w:tc>
          <w:tcPr>
            <w:tcW w:w="724" w:type="dxa"/>
          </w:tcPr>
          <w:p w:rsidR="00C055FB" w:rsidRPr="00146271" w:rsidRDefault="00C055FB" w:rsidP="00C055FB">
            <w:pPr>
              <w:rPr>
                <w:rFonts w:ascii="Times New Roman" w:hAnsi="Times New Roman" w:cs="Times New Roman"/>
                <w:sz w:val="26"/>
                <w:szCs w:val="26"/>
              </w:rPr>
            </w:pPr>
          </w:p>
        </w:tc>
        <w:tc>
          <w:tcPr>
            <w:tcW w:w="915"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848,0</w:t>
            </w:r>
          </w:p>
        </w:tc>
        <w:tc>
          <w:tcPr>
            <w:tcW w:w="915"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469,0</w:t>
            </w:r>
          </w:p>
        </w:tc>
        <w:tc>
          <w:tcPr>
            <w:tcW w:w="1042" w:type="dxa"/>
          </w:tcPr>
          <w:p w:rsidR="00C055FB" w:rsidRPr="00146271" w:rsidRDefault="004A0BAE"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1519,2</w:t>
            </w:r>
          </w:p>
        </w:tc>
        <w:tc>
          <w:tcPr>
            <w:tcW w:w="1218" w:type="dxa"/>
          </w:tcPr>
          <w:p w:rsidR="00C055FB" w:rsidRPr="00146271" w:rsidRDefault="00056C7C"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715,8</w:t>
            </w:r>
          </w:p>
        </w:tc>
      </w:tr>
      <w:tr w:rsidR="00C055FB" w:rsidRPr="00146271" w:rsidTr="00056C7C">
        <w:tc>
          <w:tcPr>
            <w:tcW w:w="2090" w:type="dxa"/>
            <w:vMerge/>
          </w:tcPr>
          <w:p w:rsidR="00C055FB" w:rsidRPr="00146271" w:rsidRDefault="00C055FB" w:rsidP="00C055FB">
            <w:pPr>
              <w:rPr>
                <w:rFonts w:ascii="Times New Roman" w:hAnsi="Times New Roman" w:cs="Times New Roman"/>
                <w:sz w:val="26"/>
                <w:szCs w:val="26"/>
              </w:rPr>
            </w:pPr>
          </w:p>
        </w:tc>
        <w:tc>
          <w:tcPr>
            <w:tcW w:w="2119" w:type="dxa"/>
          </w:tcPr>
          <w:p w:rsidR="00C055FB" w:rsidRPr="00146271" w:rsidRDefault="00C055FB" w:rsidP="00C055FB">
            <w:pPr>
              <w:rPr>
                <w:rFonts w:ascii="Times New Roman" w:hAnsi="Times New Roman" w:cs="Times New Roman"/>
                <w:sz w:val="26"/>
                <w:szCs w:val="26"/>
              </w:rPr>
            </w:pPr>
            <w:r w:rsidRPr="00146271">
              <w:rPr>
                <w:rFonts w:ascii="Times New Roman" w:hAnsi="Times New Roman" w:cs="Times New Roman"/>
                <w:sz w:val="26"/>
                <w:szCs w:val="26"/>
              </w:rPr>
              <w:t>Собственные средства предприятия</w:t>
            </w:r>
          </w:p>
        </w:tc>
        <w:tc>
          <w:tcPr>
            <w:tcW w:w="724" w:type="dxa"/>
          </w:tcPr>
          <w:p w:rsidR="00C055FB" w:rsidRPr="00146271" w:rsidRDefault="00C055FB" w:rsidP="00C055FB">
            <w:pPr>
              <w:rPr>
                <w:rFonts w:ascii="Times New Roman" w:hAnsi="Times New Roman" w:cs="Times New Roman"/>
                <w:sz w:val="26"/>
                <w:szCs w:val="26"/>
              </w:rPr>
            </w:pPr>
          </w:p>
        </w:tc>
        <w:tc>
          <w:tcPr>
            <w:tcW w:w="724" w:type="dxa"/>
          </w:tcPr>
          <w:p w:rsidR="00C055FB" w:rsidRPr="00146271" w:rsidRDefault="00C055FB" w:rsidP="00C055FB">
            <w:pPr>
              <w:rPr>
                <w:rFonts w:ascii="Times New Roman" w:hAnsi="Times New Roman" w:cs="Times New Roman"/>
                <w:sz w:val="26"/>
                <w:szCs w:val="26"/>
              </w:rPr>
            </w:pPr>
          </w:p>
        </w:tc>
        <w:tc>
          <w:tcPr>
            <w:tcW w:w="915"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w:t>
            </w:r>
          </w:p>
        </w:tc>
        <w:tc>
          <w:tcPr>
            <w:tcW w:w="915"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w:t>
            </w:r>
          </w:p>
        </w:tc>
        <w:tc>
          <w:tcPr>
            <w:tcW w:w="1042" w:type="dxa"/>
          </w:tcPr>
          <w:p w:rsidR="00C055FB" w:rsidRPr="00146271" w:rsidRDefault="00C055FB"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w:t>
            </w:r>
          </w:p>
        </w:tc>
        <w:tc>
          <w:tcPr>
            <w:tcW w:w="1218" w:type="dxa"/>
          </w:tcPr>
          <w:p w:rsidR="00C055FB" w:rsidRPr="00146271" w:rsidRDefault="00056C7C" w:rsidP="00815644">
            <w:pPr>
              <w:tabs>
                <w:tab w:val="left" w:pos="317"/>
              </w:tabs>
              <w:autoSpaceDE w:val="0"/>
              <w:autoSpaceDN w:val="0"/>
              <w:spacing w:line="228" w:lineRule="auto"/>
              <w:rPr>
                <w:rFonts w:ascii="Times New Roman" w:hAnsi="Times New Roman" w:cs="Times New Roman"/>
                <w:sz w:val="26"/>
                <w:szCs w:val="26"/>
              </w:rPr>
            </w:pPr>
            <w:r w:rsidRPr="00146271">
              <w:rPr>
                <w:rFonts w:ascii="Times New Roman" w:hAnsi="Times New Roman" w:cs="Times New Roman"/>
                <w:sz w:val="26"/>
                <w:szCs w:val="26"/>
              </w:rPr>
              <w:t>-</w:t>
            </w:r>
          </w:p>
        </w:tc>
      </w:tr>
    </w:tbl>
    <w:p w:rsidR="00077123" w:rsidRPr="00146271" w:rsidRDefault="00077123" w:rsidP="00CA6486">
      <w:pPr>
        <w:rPr>
          <w:rFonts w:ascii="Times New Roman" w:hAnsi="Times New Roman" w:cs="Times New Roman"/>
          <w:sz w:val="26"/>
          <w:szCs w:val="26"/>
        </w:rPr>
      </w:pPr>
    </w:p>
    <w:p w:rsidR="00504270" w:rsidRPr="00146271" w:rsidRDefault="003E5871" w:rsidP="00504270">
      <w:pPr>
        <w:spacing w:after="0"/>
        <w:rPr>
          <w:rFonts w:ascii="Times New Roman" w:hAnsi="Times New Roman" w:cs="Times New Roman"/>
          <w:sz w:val="26"/>
          <w:szCs w:val="26"/>
        </w:rPr>
      </w:pPr>
      <w:r w:rsidRPr="00146271">
        <w:rPr>
          <w:rFonts w:ascii="Times New Roman" w:hAnsi="Times New Roman" w:cs="Times New Roman"/>
          <w:sz w:val="26"/>
          <w:szCs w:val="26"/>
        </w:rPr>
        <w:lastRenderedPageBreak/>
        <w:tab/>
        <w:t>1.2.</w:t>
      </w:r>
      <w:r w:rsidR="00B1032B" w:rsidRPr="00146271">
        <w:rPr>
          <w:rFonts w:ascii="Times New Roman" w:hAnsi="Times New Roman" w:cs="Times New Roman"/>
          <w:sz w:val="26"/>
          <w:szCs w:val="26"/>
        </w:rPr>
        <w:t xml:space="preserve">  </w:t>
      </w:r>
      <w:r w:rsidR="00504270" w:rsidRPr="00146271">
        <w:rPr>
          <w:rFonts w:ascii="Times New Roman" w:hAnsi="Times New Roman" w:cs="Times New Roman"/>
          <w:sz w:val="26"/>
          <w:szCs w:val="26"/>
        </w:rPr>
        <w:t>Приложение № 2 к  Программе «Социально – экономическое развитие муниципального образования Копьевский поссовет на 2016 – 2020 годы»</w:t>
      </w:r>
    </w:p>
    <w:p w:rsidR="003E5871" w:rsidRPr="00146271" w:rsidRDefault="00B1032B" w:rsidP="00504270">
      <w:pPr>
        <w:rPr>
          <w:rFonts w:ascii="Times New Roman" w:hAnsi="Times New Roman" w:cs="Times New Roman"/>
          <w:sz w:val="26"/>
          <w:szCs w:val="26"/>
        </w:rPr>
      </w:pPr>
      <w:r w:rsidRPr="00146271">
        <w:rPr>
          <w:rFonts w:ascii="Times New Roman" w:hAnsi="Times New Roman" w:cs="Times New Roman"/>
          <w:sz w:val="26"/>
          <w:szCs w:val="26"/>
        </w:rPr>
        <w:t>изложить в новой редакции</w:t>
      </w:r>
      <w:r w:rsidR="004A0BAE" w:rsidRPr="00146271">
        <w:rPr>
          <w:rFonts w:ascii="Times New Roman" w:hAnsi="Times New Roman" w:cs="Times New Roman"/>
          <w:sz w:val="26"/>
          <w:szCs w:val="26"/>
        </w:rPr>
        <w:t xml:space="preserve"> согласно приложению</w:t>
      </w:r>
    </w:p>
    <w:p w:rsidR="00146271" w:rsidRPr="00146271" w:rsidRDefault="00CA6486" w:rsidP="00146271">
      <w:pPr>
        <w:ind w:right="-33" w:firstLine="708"/>
        <w:jc w:val="both"/>
        <w:rPr>
          <w:rFonts w:ascii="Times New Roman" w:hAnsi="Times New Roman" w:cs="Times New Roman"/>
          <w:sz w:val="26"/>
          <w:szCs w:val="26"/>
        </w:rPr>
      </w:pPr>
      <w:r w:rsidRPr="00146271">
        <w:rPr>
          <w:rFonts w:ascii="Times New Roman" w:hAnsi="Times New Roman" w:cs="Times New Roman"/>
          <w:sz w:val="26"/>
          <w:szCs w:val="26"/>
        </w:rPr>
        <w:t>2.</w:t>
      </w:r>
      <w:r w:rsidR="007D212C" w:rsidRPr="00146271">
        <w:rPr>
          <w:rFonts w:ascii="Times New Roman" w:hAnsi="Times New Roman" w:cs="Times New Roman"/>
          <w:sz w:val="26"/>
          <w:szCs w:val="26"/>
        </w:rPr>
        <w:t xml:space="preserve"> </w:t>
      </w:r>
      <w:r w:rsidR="00146271" w:rsidRPr="00146271">
        <w:rPr>
          <w:rFonts w:ascii="Times New Roman" w:hAnsi="Times New Roman" w:cs="Times New Roman"/>
          <w:sz w:val="26"/>
          <w:szCs w:val="26"/>
        </w:rPr>
        <w:t>Настоящее решение вступает в силу после его официального опубликования (обнародования).</w:t>
      </w:r>
    </w:p>
    <w:p w:rsidR="00146271" w:rsidRPr="00146271" w:rsidRDefault="00146271" w:rsidP="00146271">
      <w:pPr>
        <w:ind w:right="-26" w:firstLine="567"/>
        <w:jc w:val="both"/>
        <w:rPr>
          <w:rFonts w:ascii="Times New Roman" w:hAnsi="Times New Roman" w:cs="Times New Roman"/>
          <w:sz w:val="26"/>
          <w:szCs w:val="26"/>
        </w:rPr>
      </w:pPr>
    </w:p>
    <w:p w:rsidR="00146271" w:rsidRPr="00146271" w:rsidRDefault="00146271" w:rsidP="00CA6486">
      <w:pPr>
        <w:spacing w:after="0"/>
        <w:rPr>
          <w:rFonts w:ascii="Times New Roman" w:hAnsi="Times New Roman" w:cs="Times New Roman"/>
          <w:sz w:val="26"/>
          <w:szCs w:val="26"/>
        </w:rPr>
      </w:pPr>
    </w:p>
    <w:p w:rsidR="00CA6486" w:rsidRPr="00146271" w:rsidRDefault="00CA6486" w:rsidP="00CA6486">
      <w:pPr>
        <w:spacing w:after="0"/>
        <w:rPr>
          <w:rFonts w:ascii="Times New Roman" w:hAnsi="Times New Roman" w:cs="Times New Roman"/>
          <w:sz w:val="26"/>
          <w:szCs w:val="26"/>
        </w:rPr>
      </w:pPr>
      <w:r w:rsidRPr="00146271">
        <w:rPr>
          <w:rFonts w:ascii="Times New Roman" w:hAnsi="Times New Roman" w:cs="Times New Roman"/>
          <w:sz w:val="26"/>
          <w:szCs w:val="26"/>
        </w:rPr>
        <w:t>Председатель Совета депутатов</w:t>
      </w:r>
    </w:p>
    <w:p w:rsidR="00CA6486" w:rsidRPr="00146271" w:rsidRDefault="00CA6486" w:rsidP="00CA6486">
      <w:pPr>
        <w:spacing w:after="0"/>
        <w:rPr>
          <w:rFonts w:ascii="Times New Roman" w:hAnsi="Times New Roman" w:cs="Times New Roman"/>
          <w:sz w:val="26"/>
          <w:szCs w:val="26"/>
        </w:rPr>
      </w:pPr>
      <w:r w:rsidRPr="00146271">
        <w:rPr>
          <w:rFonts w:ascii="Times New Roman" w:hAnsi="Times New Roman" w:cs="Times New Roman"/>
          <w:sz w:val="26"/>
          <w:szCs w:val="26"/>
        </w:rPr>
        <w:t xml:space="preserve">Копьевского поссовета                                                   </w:t>
      </w:r>
      <w:r w:rsidR="00A47468" w:rsidRPr="00146271">
        <w:rPr>
          <w:rFonts w:ascii="Times New Roman" w:hAnsi="Times New Roman" w:cs="Times New Roman"/>
          <w:sz w:val="26"/>
          <w:szCs w:val="26"/>
        </w:rPr>
        <w:t xml:space="preserve">    </w:t>
      </w:r>
      <w:r w:rsidRPr="00146271">
        <w:rPr>
          <w:rFonts w:ascii="Times New Roman" w:hAnsi="Times New Roman" w:cs="Times New Roman"/>
          <w:sz w:val="26"/>
          <w:szCs w:val="26"/>
        </w:rPr>
        <w:t xml:space="preserve">  </w:t>
      </w:r>
      <w:r w:rsidR="00A47468" w:rsidRPr="00146271">
        <w:rPr>
          <w:rFonts w:ascii="Times New Roman" w:hAnsi="Times New Roman" w:cs="Times New Roman"/>
          <w:sz w:val="26"/>
          <w:szCs w:val="26"/>
        </w:rPr>
        <w:t xml:space="preserve">А.Н. </w:t>
      </w:r>
      <w:proofErr w:type="spellStart"/>
      <w:r w:rsidR="00A47468" w:rsidRPr="00146271">
        <w:rPr>
          <w:rFonts w:ascii="Times New Roman" w:hAnsi="Times New Roman" w:cs="Times New Roman"/>
          <w:sz w:val="26"/>
          <w:szCs w:val="26"/>
        </w:rPr>
        <w:t>Поляничко</w:t>
      </w:r>
      <w:proofErr w:type="spellEnd"/>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146271" w:rsidRPr="00146271" w:rsidRDefault="00146271" w:rsidP="00CA6486">
      <w:pPr>
        <w:spacing w:after="0"/>
        <w:ind w:left="4956"/>
        <w:rPr>
          <w:rFonts w:ascii="Times New Roman" w:hAnsi="Times New Roman" w:cs="Times New Roman"/>
          <w:sz w:val="26"/>
          <w:szCs w:val="26"/>
        </w:rPr>
      </w:pPr>
    </w:p>
    <w:p w:rsidR="00146271" w:rsidRPr="00146271" w:rsidRDefault="00146271" w:rsidP="00CA6486">
      <w:pPr>
        <w:spacing w:after="0"/>
        <w:ind w:left="4956"/>
        <w:rPr>
          <w:rFonts w:ascii="Times New Roman" w:hAnsi="Times New Roman" w:cs="Times New Roman"/>
          <w:sz w:val="26"/>
          <w:szCs w:val="26"/>
        </w:rPr>
      </w:pPr>
    </w:p>
    <w:p w:rsidR="00146271" w:rsidRPr="00146271" w:rsidRDefault="00146271"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CA6486">
      <w:pPr>
        <w:spacing w:after="0"/>
        <w:ind w:left="4956"/>
        <w:rPr>
          <w:rFonts w:ascii="Times New Roman" w:hAnsi="Times New Roman" w:cs="Times New Roman"/>
          <w:sz w:val="26"/>
          <w:szCs w:val="26"/>
        </w:rPr>
      </w:pPr>
    </w:p>
    <w:p w:rsidR="004A0BAE" w:rsidRPr="00146271" w:rsidRDefault="004A0BAE" w:rsidP="007D212C">
      <w:pPr>
        <w:spacing w:after="0"/>
        <w:rPr>
          <w:rFonts w:ascii="Times New Roman" w:hAnsi="Times New Roman" w:cs="Times New Roman"/>
          <w:sz w:val="26"/>
          <w:szCs w:val="26"/>
        </w:rPr>
      </w:pPr>
    </w:p>
    <w:p w:rsidR="00504270" w:rsidRPr="00146271" w:rsidRDefault="00504270" w:rsidP="00CA6486">
      <w:pPr>
        <w:spacing w:after="0"/>
        <w:ind w:left="4956"/>
        <w:rPr>
          <w:rFonts w:ascii="Times New Roman" w:hAnsi="Times New Roman" w:cs="Times New Roman"/>
          <w:sz w:val="26"/>
          <w:szCs w:val="26"/>
        </w:rPr>
      </w:pPr>
    </w:p>
    <w:p w:rsidR="00504270" w:rsidRPr="00146271" w:rsidRDefault="00504270" w:rsidP="00CA6486">
      <w:pPr>
        <w:spacing w:after="0"/>
        <w:ind w:left="4956"/>
        <w:rPr>
          <w:rFonts w:ascii="Times New Roman" w:hAnsi="Times New Roman" w:cs="Times New Roman"/>
          <w:sz w:val="26"/>
          <w:szCs w:val="26"/>
        </w:rPr>
      </w:pPr>
      <w:r w:rsidRPr="00146271">
        <w:rPr>
          <w:rFonts w:ascii="Times New Roman" w:hAnsi="Times New Roman" w:cs="Times New Roman"/>
          <w:sz w:val="26"/>
          <w:szCs w:val="26"/>
        </w:rPr>
        <w:lastRenderedPageBreak/>
        <w:t xml:space="preserve">Приложение к Решению Совета депутатов Копьевского поссовета </w:t>
      </w:r>
      <w:proofErr w:type="gramStart"/>
      <w:r w:rsidRPr="00146271">
        <w:rPr>
          <w:rFonts w:ascii="Times New Roman" w:hAnsi="Times New Roman" w:cs="Times New Roman"/>
          <w:sz w:val="26"/>
          <w:szCs w:val="26"/>
        </w:rPr>
        <w:t>от</w:t>
      </w:r>
      <w:proofErr w:type="gramEnd"/>
      <w:r w:rsidRPr="00146271">
        <w:rPr>
          <w:rFonts w:ascii="Times New Roman" w:hAnsi="Times New Roman" w:cs="Times New Roman"/>
          <w:sz w:val="26"/>
          <w:szCs w:val="26"/>
        </w:rPr>
        <w:t xml:space="preserve"> </w:t>
      </w:r>
    </w:p>
    <w:p w:rsidR="00504270" w:rsidRPr="00146271" w:rsidRDefault="00AB643A" w:rsidP="00CA6486">
      <w:pPr>
        <w:spacing w:after="0"/>
        <w:ind w:left="4956"/>
        <w:rPr>
          <w:rFonts w:ascii="Times New Roman" w:hAnsi="Times New Roman" w:cs="Times New Roman"/>
          <w:sz w:val="26"/>
          <w:szCs w:val="26"/>
        </w:rPr>
      </w:pPr>
      <w:r w:rsidRPr="00146271">
        <w:rPr>
          <w:rFonts w:ascii="Times New Roman" w:hAnsi="Times New Roman" w:cs="Times New Roman"/>
          <w:sz w:val="26"/>
          <w:szCs w:val="26"/>
        </w:rPr>
        <w:t xml:space="preserve">28 </w:t>
      </w:r>
      <w:r w:rsidR="00504270" w:rsidRPr="00146271">
        <w:rPr>
          <w:rFonts w:ascii="Times New Roman" w:hAnsi="Times New Roman" w:cs="Times New Roman"/>
          <w:sz w:val="26"/>
          <w:szCs w:val="26"/>
        </w:rPr>
        <w:t xml:space="preserve"> декабря 20</w:t>
      </w:r>
      <w:r w:rsidR="00A47468" w:rsidRPr="00146271">
        <w:rPr>
          <w:rFonts w:ascii="Times New Roman" w:hAnsi="Times New Roman" w:cs="Times New Roman"/>
          <w:sz w:val="26"/>
          <w:szCs w:val="26"/>
        </w:rPr>
        <w:t>20</w:t>
      </w:r>
      <w:r w:rsidR="00504270" w:rsidRPr="00146271">
        <w:rPr>
          <w:rFonts w:ascii="Times New Roman" w:hAnsi="Times New Roman" w:cs="Times New Roman"/>
          <w:sz w:val="26"/>
          <w:szCs w:val="26"/>
        </w:rPr>
        <w:t xml:space="preserve"> г. №</w:t>
      </w:r>
      <w:r w:rsidRPr="00146271">
        <w:rPr>
          <w:rFonts w:ascii="Times New Roman" w:hAnsi="Times New Roman" w:cs="Times New Roman"/>
          <w:sz w:val="26"/>
          <w:szCs w:val="26"/>
        </w:rPr>
        <w:t xml:space="preserve"> 24</w:t>
      </w:r>
      <w:r w:rsidR="00504270" w:rsidRPr="00146271">
        <w:rPr>
          <w:rFonts w:ascii="Times New Roman" w:hAnsi="Times New Roman" w:cs="Times New Roman"/>
          <w:sz w:val="26"/>
          <w:szCs w:val="26"/>
        </w:rPr>
        <w:t xml:space="preserve">  </w:t>
      </w:r>
    </w:p>
    <w:p w:rsidR="00CA6486" w:rsidRPr="00146271" w:rsidRDefault="00CA6486" w:rsidP="00CA6486">
      <w:pPr>
        <w:spacing w:after="0"/>
        <w:ind w:left="4956"/>
        <w:rPr>
          <w:rFonts w:ascii="Times New Roman" w:hAnsi="Times New Roman" w:cs="Times New Roman"/>
          <w:sz w:val="26"/>
          <w:szCs w:val="26"/>
        </w:rPr>
      </w:pPr>
      <w:r w:rsidRPr="00146271">
        <w:rPr>
          <w:rFonts w:ascii="Times New Roman" w:hAnsi="Times New Roman" w:cs="Times New Roman"/>
          <w:sz w:val="26"/>
          <w:szCs w:val="26"/>
        </w:rPr>
        <w:t>Приложение № 2 к  Программе «Социально – экономическое развитие муниципального образования Копьевский поссовет на 201</w:t>
      </w:r>
      <w:r w:rsidR="00504270" w:rsidRPr="00146271">
        <w:rPr>
          <w:rFonts w:ascii="Times New Roman" w:hAnsi="Times New Roman" w:cs="Times New Roman"/>
          <w:sz w:val="26"/>
          <w:szCs w:val="26"/>
        </w:rPr>
        <w:t>6</w:t>
      </w:r>
      <w:r w:rsidRPr="00146271">
        <w:rPr>
          <w:rFonts w:ascii="Times New Roman" w:hAnsi="Times New Roman" w:cs="Times New Roman"/>
          <w:sz w:val="26"/>
          <w:szCs w:val="26"/>
        </w:rPr>
        <w:t xml:space="preserve"> – 20</w:t>
      </w:r>
      <w:r w:rsidR="00504270" w:rsidRPr="00146271">
        <w:rPr>
          <w:rFonts w:ascii="Times New Roman" w:hAnsi="Times New Roman" w:cs="Times New Roman"/>
          <w:sz w:val="26"/>
          <w:szCs w:val="26"/>
        </w:rPr>
        <w:t>20</w:t>
      </w:r>
      <w:r w:rsidRPr="00146271">
        <w:rPr>
          <w:rFonts w:ascii="Times New Roman" w:hAnsi="Times New Roman" w:cs="Times New Roman"/>
          <w:sz w:val="26"/>
          <w:szCs w:val="26"/>
        </w:rPr>
        <w:t xml:space="preserve"> годы»</w:t>
      </w:r>
    </w:p>
    <w:p w:rsidR="00CA6486" w:rsidRPr="00146271" w:rsidRDefault="00CA6486" w:rsidP="00F270E5">
      <w:pPr>
        <w:spacing w:after="0"/>
        <w:rPr>
          <w:rFonts w:ascii="Times New Roman" w:hAnsi="Times New Roman" w:cs="Times New Roman"/>
          <w:b/>
          <w:sz w:val="26"/>
          <w:szCs w:val="26"/>
        </w:rPr>
      </w:pPr>
    </w:p>
    <w:p w:rsidR="00077123" w:rsidRPr="00146271" w:rsidRDefault="00077123" w:rsidP="00F270E5">
      <w:pPr>
        <w:spacing w:after="0"/>
        <w:rPr>
          <w:rFonts w:ascii="Times New Roman" w:hAnsi="Times New Roman" w:cs="Times New Roman"/>
          <w:b/>
          <w:sz w:val="26"/>
          <w:szCs w:val="26"/>
        </w:rPr>
      </w:pPr>
    </w:p>
    <w:p w:rsidR="00077123" w:rsidRPr="00146271" w:rsidRDefault="00077123" w:rsidP="00F270E5">
      <w:pPr>
        <w:spacing w:after="0"/>
        <w:rPr>
          <w:rFonts w:ascii="Times New Roman" w:hAnsi="Times New Roman" w:cs="Times New Roman"/>
          <w:b/>
          <w:sz w:val="26"/>
          <w:szCs w:val="26"/>
        </w:rPr>
      </w:pPr>
    </w:p>
    <w:p w:rsidR="00063B5E" w:rsidRPr="00146271" w:rsidRDefault="00063B5E" w:rsidP="00063B5E">
      <w:pPr>
        <w:spacing w:after="0"/>
        <w:jc w:val="center"/>
        <w:rPr>
          <w:rFonts w:ascii="Times New Roman" w:hAnsi="Times New Roman" w:cs="Times New Roman"/>
          <w:b/>
          <w:sz w:val="26"/>
          <w:szCs w:val="26"/>
        </w:rPr>
      </w:pPr>
      <w:r w:rsidRPr="00146271">
        <w:rPr>
          <w:rFonts w:ascii="Times New Roman" w:hAnsi="Times New Roman" w:cs="Times New Roman"/>
          <w:b/>
          <w:sz w:val="26"/>
          <w:szCs w:val="26"/>
        </w:rPr>
        <w:t>ОБЪЕМЫ И ИСТОЧНИКИ ФИНАНСИРОВАНИЯ</w:t>
      </w:r>
    </w:p>
    <w:p w:rsidR="00063B5E" w:rsidRPr="00146271" w:rsidRDefault="00063B5E" w:rsidP="00063B5E">
      <w:pPr>
        <w:spacing w:after="0"/>
        <w:jc w:val="center"/>
        <w:rPr>
          <w:rFonts w:ascii="Times New Roman" w:hAnsi="Times New Roman" w:cs="Times New Roman"/>
          <w:b/>
          <w:sz w:val="26"/>
          <w:szCs w:val="26"/>
        </w:rPr>
      </w:pPr>
    </w:p>
    <w:p w:rsidR="006B6246" w:rsidRPr="00146271" w:rsidRDefault="006B6246" w:rsidP="00146271">
      <w:pPr>
        <w:spacing w:after="0"/>
        <w:jc w:val="both"/>
        <w:rPr>
          <w:rFonts w:ascii="Times New Roman" w:hAnsi="Times New Roman" w:cs="Times New Roman"/>
          <w:b/>
          <w:sz w:val="26"/>
          <w:szCs w:val="26"/>
        </w:rPr>
      </w:pPr>
      <w:r w:rsidRPr="00146271">
        <w:rPr>
          <w:rFonts w:ascii="Times New Roman" w:hAnsi="Times New Roman" w:cs="Times New Roman"/>
          <w:sz w:val="26"/>
          <w:szCs w:val="26"/>
        </w:rPr>
        <w:t xml:space="preserve">1. </w:t>
      </w:r>
      <w:r w:rsidRPr="00146271">
        <w:rPr>
          <w:rFonts w:ascii="Times New Roman" w:hAnsi="Times New Roman" w:cs="Times New Roman"/>
          <w:b/>
          <w:sz w:val="26"/>
          <w:szCs w:val="26"/>
        </w:rPr>
        <w:t xml:space="preserve">«Дорожная деятельность»  </w:t>
      </w:r>
    </w:p>
    <w:p w:rsidR="006B6246" w:rsidRPr="00146271" w:rsidRDefault="006B6246"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xml:space="preserve"> - в пункте 1 </w:t>
      </w:r>
      <w:r w:rsidR="009157DD" w:rsidRPr="00146271">
        <w:rPr>
          <w:rFonts w:ascii="Times New Roman" w:hAnsi="Times New Roman" w:cs="Times New Roman"/>
          <w:sz w:val="26"/>
          <w:szCs w:val="26"/>
        </w:rPr>
        <w:t>заменить</w:t>
      </w:r>
      <w:r w:rsidRPr="00146271">
        <w:rPr>
          <w:rFonts w:ascii="Times New Roman" w:hAnsi="Times New Roman" w:cs="Times New Roman"/>
          <w:sz w:val="26"/>
          <w:szCs w:val="26"/>
        </w:rPr>
        <w:t xml:space="preserve"> цифры «200,0» по графе 4 и  «200,0» по графе 6,  на цифры «</w:t>
      </w:r>
      <w:r w:rsidR="00A37C06" w:rsidRPr="00146271">
        <w:rPr>
          <w:rFonts w:ascii="Times New Roman" w:hAnsi="Times New Roman" w:cs="Times New Roman"/>
          <w:sz w:val="26"/>
          <w:szCs w:val="26"/>
        </w:rPr>
        <w:t>8814,2</w:t>
      </w:r>
      <w:r w:rsidRPr="00146271">
        <w:rPr>
          <w:rFonts w:ascii="Times New Roman" w:hAnsi="Times New Roman" w:cs="Times New Roman"/>
          <w:sz w:val="26"/>
          <w:szCs w:val="26"/>
        </w:rPr>
        <w:t>» и «</w:t>
      </w:r>
      <w:r w:rsidR="00A37C06" w:rsidRPr="00146271">
        <w:rPr>
          <w:rFonts w:ascii="Times New Roman" w:hAnsi="Times New Roman" w:cs="Times New Roman"/>
          <w:sz w:val="26"/>
          <w:szCs w:val="26"/>
        </w:rPr>
        <w:t>88,2</w:t>
      </w:r>
      <w:r w:rsidRPr="00146271">
        <w:rPr>
          <w:rFonts w:ascii="Times New Roman" w:hAnsi="Times New Roman" w:cs="Times New Roman"/>
          <w:sz w:val="26"/>
          <w:szCs w:val="26"/>
        </w:rPr>
        <w:t>» соответственно</w:t>
      </w:r>
      <w:r w:rsidR="007D7F71" w:rsidRPr="00146271">
        <w:rPr>
          <w:rFonts w:ascii="Times New Roman" w:hAnsi="Times New Roman" w:cs="Times New Roman"/>
          <w:sz w:val="26"/>
          <w:szCs w:val="26"/>
        </w:rPr>
        <w:t xml:space="preserve"> добавить цифру по графе 5 «</w:t>
      </w:r>
      <w:r w:rsidR="00A37C06" w:rsidRPr="00146271">
        <w:rPr>
          <w:rFonts w:ascii="Times New Roman" w:hAnsi="Times New Roman" w:cs="Times New Roman"/>
          <w:sz w:val="26"/>
          <w:szCs w:val="26"/>
        </w:rPr>
        <w:t>8726,0</w:t>
      </w:r>
      <w:r w:rsidR="007D7F71" w:rsidRPr="00146271">
        <w:rPr>
          <w:rFonts w:ascii="Times New Roman" w:hAnsi="Times New Roman" w:cs="Times New Roman"/>
          <w:sz w:val="26"/>
          <w:szCs w:val="26"/>
        </w:rPr>
        <w:t>»</w:t>
      </w:r>
      <w:r w:rsidRPr="00146271">
        <w:rPr>
          <w:rFonts w:ascii="Times New Roman" w:hAnsi="Times New Roman" w:cs="Times New Roman"/>
          <w:sz w:val="26"/>
          <w:szCs w:val="26"/>
        </w:rPr>
        <w:t>;</w:t>
      </w:r>
    </w:p>
    <w:p w:rsidR="006B6246" w:rsidRPr="00146271" w:rsidRDefault="006B6246" w:rsidP="00146271">
      <w:pPr>
        <w:spacing w:after="0"/>
        <w:jc w:val="both"/>
        <w:rPr>
          <w:rFonts w:ascii="Times New Roman" w:hAnsi="Times New Roman" w:cs="Times New Roman"/>
          <w:b/>
          <w:sz w:val="26"/>
          <w:szCs w:val="26"/>
        </w:rPr>
      </w:pPr>
      <w:r w:rsidRPr="00146271">
        <w:rPr>
          <w:rFonts w:ascii="Times New Roman" w:hAnsi="Times New Roman" w:cs="Times New Roman"/>
          <w:sz w:val="26"/>
          <w:szCs w:val="26"/>
        </w:rPr>
        <w:t xml:space="preserve">2. </w:t>
      </w:r>
      <w:r w:rsidRPr="00146271">
        <w:rPr>
          <w:rFonts w:ascii="Times New Roman" w:hAnsi="Times New Roman" w:cs="Times New Roman"/>
          <w:b/>
          <w:sz w:val="26"/>
          <w:szCs w:val="26"/>
        </w:rPr>
        <w:t>«Благоустройство  территории»</w:t>
      </w:r>
    </w:p>
    <w:p w:rsidR="00A37C06" w:rsidRPr="00146271" w:rsidRDefault="00A37C06" w:rsidP="00146271">
      <w:pPr>
        <w:spacing w:after="0"/>
        <w:jc w:val="both"/>
        <w:rPr>
          <w:rFonts w:ascii="Times New Roman" w:hAnsi="Times New Roman" w:cs="Times New Roman"/>
          <w:sz w:val="26"/>
          <w:szCs w:val="26"/>
        </w:rPr>
      </w:pPr>
      <w:r w:rsidRPr="00146271">
        <w:rPr>
          <w:rFonts w:ascii="Times New Roman" w:hAnsi="Times New Roman" w:cs="Times New Roman"/>
          <w:b/>
          <w:sz w:val="26"/>
          <w:szCs w:val="26"/>
        </w:rPr>
        <w:t xml:space="preserve"> -  </w:t>
      </w:r>
      <w:r w:rsidRPr="00146271">
        <w:rPr>
          <w:rFonts w:ascii="Times New Roman" w:hAnsi="Times New Roman" w:cs="Times New Roman"/>
          <w:sz w:val="26"/>
          <w:szCs w:val="26"/>
        </w:rPr>
        <w:t xml:space="preserve">в пункте 1 заменить цифры  «25,0»  по графе 4 и « 25,0» по графе 6, на цифры </w:t>
      </w:r>
    </w:p>
    <w:p w:rsidR="00A37C06" w:rsidRPr="00146271" w:rsidRDefault="00A37C06" w:rsidP="00146271">
      <w:pPr>
        <w:spacing w:after="0"/>
        <w:jc w:val="both"/>
        <w:rPr>
          <w:rFonts w:ascii="Times New Roman" w:hAnsi="Times New Roman" w:cs="Times New Roman"/>
          <w:b/>
          <w:sz w:val="26"/>
          <w:szCs w:val="26"/>
        </w:rPr>
      </w:pPr>
      <w:r w:rsidRPr="00146271">
        <w:rPr>
          <w:rFonts w:ascii="Times New Roman" w:hAnsi="Times New Roman" w:cs="Times New Roman"/>
          <w:sz w:val="26"/>
          <w:szCs w:val="26"/>
        </w:rPr>
        <w:t xml:space="preserve">«468,3» и «381,1» соответственно добавить </w:t>
      </w:r>
      <w:r w:rsidR="00357677" w:rsidRPr="00146271">
        <w:rPr>
          <w:rFonts w:ascii="Times New Roman" w:hAnsi="Times New Roman" w:cs="Times New Roman"/>
          <w:sz w:val="26"/>
          <w:szCs w:val="26"/>
        </w:rPr>
        <w:t>цифру по графе 5 « 87,2»;</w:t>
      </w:r>
      <w:r w:rsidRPr="00146271">
        <w:rPr>
          <w:rFonts w:ascii="Times New Roman" w:hAnsi="Times New Roman" w:cs="Times New Roman"/>
          <w:b/>
          <w:sz w:val="26"/>
          <w:szCs w:val="26"/>
        </w:rPr>
        <w:t xml:space="preserve"> </w:t>
      </w:r>
    </w:p>
    <w:p w:rsidR="006B6246" w:rsidRPr="00146271" w:rsidRDefault="006B6246"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xml:space="preserve"> - в пункте 2 </w:t>
      </w:r>
      <w:r w:rsidR="009157DD" w:rsidRPr="00146271">
        <w:rPr>
          <w:rFonts w:ascii="Times New Roman" w:hAnsi="Times New Roman" w:cs="Times New Roman"/>
          <w:sz w:val="26"/>
          <w:szCs w:val="26"/>
        </w:rPr>
        <w:t>заменить</w:t>
      </w:r>
      <w:r w:rsidRPr="00146271">
        <w:rPr>
          <w:rFonts w:ascii="Times New Roman" w:hAnsi="Times New Roman" w:cs="Times New Roman"/>
          <w:sz w:val="26"/>
          <w:szCs w:val="26"/>
        </w:rPr>
        <w:t xml:space="preserve"> цифры «</w:t>
      </w:r>
      <w:r w:rsidR="007D7F71" w:rsidRPr="00146271">
        <w:rPr>
          <w:rFonts w:ascii="Times New Roman" w:hAnsi="Times New Roman" w:cs="Times New Roman"/>
          <w:sz w:val="26"/>
          <w:szCs w:val="26"/>
        </w:rPr>
        <w:t>5</w:t>
      </w:r>
      <w:r w:rsidRPr="00146271">
        <w:rPr>
          <w:rFonts w:ascii="Times New Roman" w:hAnsi="Times New Roman" w:cs="Times New Roman"/>
          <w:sz w:val="26"/>
          <w:szCs w:val="26"/>
        </w:rPr>
        <w:t>0,0» по графе 4 и «</w:t>
      </w:r>
      <w:r w:rsidR="007D7F71" w:rsidRPr="00146271">
        <w:rPr>
          <w:rFonts w:ascii="Times New Roman" w:hAnsi="Times New Roman" w:cs="Times New Roman"/>
          <w:sz w:val="26"/>
          <w:szCs w:val="26"/>
        </w:rPr>
        <w:t>5</w:t>
      </w:r>
      <w:r w:rsidRPr="00146271">
        <w:rPr>
          <w:rFonts w:ascii="Times New Roman" w:hAnsi="Times New Roman" w:cs="Times New Roman"/>
          <w:sz w:val="26"/>
          <w:szCs w:val="26"/>
        </w:rPr>
        <w:t>0,0» по графе 6,  на цифры «</w:t>
      </w:r>
      <w:r w:rsidR="00357677" w:rsidRPr="00146271">
        <w:rPr>
          <w:rFonts w:ascii="Times New Roman" w:hAnsi="Times New Roman" w:cs="Times New Roman"/>
          <w:sz w:val="26"/>
          <w:szCs w:val="26"/>
        </w:rPr>
        <w:t>150,2</w:t>
      </w:r>
      <w:r w:rsidRPr="00146271">
        <w:rPr>
          <w:rFonts w:ascii="Times New Roman" w:hAnsi="Times New Roman" w:cs="Times New Roman"/>
          <w:sz w:val="26"/>
          <w:szCs w:val="26"/>
        </w:rPr>
        <w:t>» и «</w:t>
      </w:r>
      <w:r w:rsidR="00357677" w:rsidRPr="00146271">
        <w:rPr>
          <w:rFonts w:ascii="Times New Roman" w:hAnsi="Times New Roman" w:cs="Times New Roman"/>
          <w:sz w:val="26"/>
          <w:szCs w:val="26"/>
        </w:rPr>
        <w:t>73,7</w:t>
      </w:r>
      <w:r w:rsidRPr="00146271">
        <w:rPr>
          <w:rFonts w:ascii="Times New Roman" w:hAnsi="Times New Roman" w:cs="Times New Roman"/>
          <w:sz w:val="26"/>
          <w:szCs w:val="26"/>
        </w:rPr>
        <w:t>» соответственно</w:t>
      </w:r>
      <w:r w:rsidR="00357677" w:rsidRPr="00146271">
        <w:rPr>
          <w:rFonts w:ascii="Times New Roman" w:hAnsi="Times New Roman" w:cs="Times New Roman"/>
          <w:sz w:val="26"/>
          <w:szCs w:val="26"/>
        </w:rPr>
        <w:t xml:space="preserve"> добавит цифру по графе 5 «76,5»</w:t>
      </w:r>
      <w:r w:rsidRPr="00146271">
        <w:rPr>
          <w:rFonts w:ascii="Times New Roman" w:hAnsi="Times New Roman" w:cs="Times New Roman"/>
          <w:sz w:val="26"/>
          <w:szCs w:val="26"/>
        </w:rPr>
        <w:t>;</w:t>
      </w:r>
    </w:p>
    <w:p w:rsidR="00DD041D" w:rsidRPr="00146271" w:rsidRDefault="001C6505"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xml:space="preserve"> - в пункте</w:t>
      </w:r>
      <w:r w:rsidR="007D7F71" w:rsidRPr="00146271">
        <w:rPr>
          <w:rFonts w:ascii="Times New Roman" w:hAnsi="Times New Roman" w:cs="Times New Roman"/>
          <w:sz w:val="26"/>
          <w:szCs w:val="26"/>
        </w:rPr>
        <w:t>3</w:t>
      </w:r>
      <w:r w:rsidRPr="00146271">
        <w:rPr>
          <w:rFonts w:ascii="Times New Roman" w:hAnsi="Times New Roman" w:cs="Times New Roman"/>
          <w:sz w:val="26"/>
          <w:szCs w:val="26"/>
        </w:rPr>
        <w:t xml:space="preserve"> </w:t>
      </w:r>
      <w:r w:rsidR="009157DD" w:rsidRPr="00146271">
        <w:rPr>
          <w:rFonts w:ascii="Times New Roman" w:hAnsi="Times New Roman" w:cs="Times New Roman"/>
          <w:sz w:val="26"/>
          <w:szCs w:val="26"/>
        </w:rPr>
        <w:t xml:space="preserve">заменить </w:t>
      </w:r>
      <w:r w:rsidRPr="00146271">
        <w:rPr>
          <w:rFonts w:ascii="Times New Roman" w:hAnsi="Times New Roman" w:cs="Times New Roman"/>
          <w:sz w:val="26"/>
          <w:szCs w:val="26"/>
        </w:rPr>
        <w:t>цифры «</w:t>
      </w:r>
      <w:r w:rsidR="007D7F71" w:rsidRPr="00146271">
        <w:rPr>
          <w:rFonts w:ascii="Times New Roman" w:hAnsi="Times New Roman" w:cs="Times New Roman"/>
          <w:sz w:val="26"/>
          <w:szCs w:val="26"/>
        </w:rPr>
        <w:t>5,0» по графе 4 и «5</w:t>
      </w:r>
      <w:r w:rsidRPr="00146271">
        <w:rPr>
          <w:rFonts w:ascii="Times New Roman" w:hAnsi="Times New Roman" w:cs="Times New Roman"/>
          <w:sz w:val="26"/>
          <w:szCs w:val="26"/>
        </w:rPr>
        <w:t>,0» по графе 6,  на цифр</w:t>
      </w:r>
      <w:r w:rsidR="007D7F71" w:rsidRPr="00146271">
        <w:rPr>
          <w:rFonts w:ascii="Times New Roman" w:hAnsi="Times New Roman" w:cs="Times New Roman"/>
          <w:sz w:val="26"/>
          <w:szCs w:val="26"/>
        </w:rPr>
        <w:t>ы</w:t>
      </w:r>
      <w:r w:rsidRPr="00146271">
        <w:rPr>
          <w:rFonts w:ascii="Times New Roman" w:hAnsi="Times New Roman" w:cs="Times New Roman"/>
          <w:sz w:val="26"/>
          <w:szCs w:val="26"/>
        </w:rPr>
        <w:t xml:space="preserve"> «</w:t>
      </w:r>
      <w:r w:rsidR="007D7F71" w:rsidRPr="00146271">
        <w:rPr>
          <w:rFonts w:ascii="Times New Roman" w:hAnsi="Times New Roman" w:cs="Times New Roman"/>
          <w:sz w:val="26"/>
          <w:szCs w:val="26"/>
        </w:rPr>
        <w:t>0</w:t>
      </w:r>
      <w:r w:rsidRPr="00146271">
        <w:rPr>
          <w:rFonts w:ascii="Times New Roman" w:hAnsi="Times New Roman" w:cs="Times New Roman"/>
          <w:sz w:val="26"/>
          <w:szCs w:val="26"/>
        </w:rPr>
        <w:t>» и «</w:t>
      </w:r>
      <w:r w:rsidR="007D7F71" w:rsidRPr="00146271">
        <w:rPr>
          <w:rFonts w:ascii="Times New Roman" w:hAnsi="Times New Roman" w:cs="Times New Roman"/>
          <w:sz w:val="26"/>
          <w:szCs w:val="26"/>
        </w:rPr>
        <w:t>0</w:t>
      </w:r>
      <w:r w:rsidRPr="00146271">
        <w:rPr>
          <w:rFonts w:ascii="Times New Roman" w:hAnsi="Times New Roman" w:cs="Times New Roman"/>
          <w:sz w:val="26"/>
          <w:szCs w:val="26"/>
        </w:rPr>
        <w:t>» соответственно;</w:t>
      </w:r>
    </w:p>
    <w:p w:rsidR="00DD041D" w:rsidRPr="00146271" w:rsidRDefault="00DD041D"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3</w:t>
      </w:r>
      <w:r w:rsidR="00FC24F2" w:rsidRPr="00146271">
        <w:rPr>
          <w:rFonts w:ascii="Times New Roman" w:hAnsi="Times New Roman" w:cs="Times New Roman"/>
          <w:sz w:val="26"/>
          <w:szCs w:val="26"/>
        </w:rPr>
        <w:t>.</w:t>
      </w:r>
      <w:r w:rsidRPr="00146271">
        <w:rPr>
          <w:rFonts w:ascii="Times New Roman" w:hAnsi="Times New Roman" w:cs="Times New Roman"/>
          <w:sz w:val="26"/>
          <w:szCs w:val="26"/>
        </w:rPr>
        <w:t xml:space="preserve"> </w:t>
      </w:r>
      <w:r w:rsidRPr="00146271">
        <w:rPr>
          <w:rFonts w:ascii="Times New Roman" w:hAnsi="Times New Roman" w:cs="Times New Roman"/>
          <w:b/>
          <w:sz w:val="26"/>
          <w:szCs w:val="26"/>
        </w:rPr>
        <w:t>«</w:t>
      </w:r>
      <w:proofErr w:type="spellStart"/>
      <w:r w:rsidRPr="00146271">
        <w:rPr>
          <w:rFonts w:ascii="Times New Roman" w:hAnsi="Times New Roman" w:cs="Times New Roman"/>
          <w:b/>
          <w:sz w:val="26"/>
          <w:szCs w:val="26"/>
        </w:rPr>
        <w:t>Жилищно</w:t>
      </w:r>
      <w:proofErr w:type="spellEnd"/>
      <w:r w:rsidRPr="00146271">
        <w:rPr>
          <w:rFonts w:ascii="Times New Roman" w:hAnsi="Times New Roman" w:cs="Times New Roman"/>
          <w:b/>
          <w:sz w:val="26"/>
          <w:szCs w:val="26"/>
        </w:rPr>
        <w:t xml:space="preserve"> – коммунальное хозяйство»</w:t>
      </w:r>
    </w:p>
    <w:p w:rsidR="00DD041D" w:rsidRPr="00146271" w:rsidRDefault="00DD041D"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xml:space="preserve"> - в пункте </w:t>
      </w:r>
      <w:r w:rsidR="007D7F71" w:rsidRPr="00146271">
        <w:rPr>
          <w:rFonts w:ascii="Times New Roman" w:hAnsi="Times New Roman" w:cs="Times New Roman"/>
          <w:sz w:val="26"/>
          <w:szCs w:val="26"/>
        </w:rPr>
        <w:t>9</w:t>
      </w:r>
      <w:r w:rsidRPr="00146271">
        <w:rPr>
          <w:rFonts w:ascii="Times New Roman" w:hAnsi="Times New Roman" w:cs="Times New Roman"/>
          <w:sz w:val="26"/>
          <w:szCs w:val="26"/>
        </w:rPr>
        <w:t xml:space="preserve"> </w:t>
      </w:r>
      <w:r w:rsidR="009157DD" w:rsidRPr="00146271">
        <w:rPr>
          <w:rFonts w:ascii="Times New Roman" w:hAnsi="Times New Roman" w:cs="Times New Roman"/>
          <w:sz w:val="26"/>
          <w:szCs w:val="26"/>
        </w:rPr>
        <w:t>заменить</w:t>
      </w:r>
      <w:r w:rsidRPr="00146271">
        <w:rPr>
          <w:rFonts w:ascii="Times New Roman" w:hAnsi="Times New Roman" w:cs="Times New Roman"/>
          <w:sz w:val="26"/>
          <w:szCs w:val="26"/>
        </w:rPr>
        <w:t xml:space="preserve"> цифры «</w:t>
      </w:r>
      <w:r w:rsidR="00541697" w:rsidRPr="00146271">
        <w:rPr>
          <w:rFonts w:ascii="Times New Roman" w:hAnsi="Times New Roman" w:cs="Times New Roman"/>
          <w:sz w:val="26"/>
          <w:szCs w:val="26"/>
        </w:rPr>
        <w:t>500,0</w:t>
      </w:r>
      <w:r w:rsidRPr="00146271">
        <w:rPr>
          <w:rFonts w:ascii="Times New Roman" w:hAnsi="Times New Roman" w:cs="Times New Roman"/>
          <w:sz w:val="26"/>
          <w:szCs w:val="26"/>
        </w:rPr>
        <w:t xml:space="preserve">» по графе 4, по графе 5 </w:t>
      </w:r>
      <w:r w:rsidR="007D7F71" w:rsidRPr="00146271">
        <w:rPr>
          <w:rFonts w:ascii="Times New Roman" w:hAnsi="Times New Roman" w:cs="Times New Roman"/>
          <w:sz w:val="26"/>
          <w:szCs w:val="26"/>
        </w:rPr>
        <w:t xml:space="preserve"> «</w:t>
      </w:r>
      <w:r w:rsidR="00541697" w:rsidRPr="00146271">
        <w:rPr>
          <w:rFonts w:ascii="Times New Roman" w:hAnsi="Times New Roman" w:cs="Times New Roman"/>
          <w:sz w:val="26"/>
          <w:szCs w:val="26"/>
        </w:rPr>
        <w:t>495,0</w:t>
      </w:r>
      <w:r w:rsidRPr="00146271">
        <w:rPr>
          <w:rFonts w:ascii="Times New Roman" w:hAnsi="Times New Roman" w:cs="Times New Roman"/>
          <w:sz w:val="26"/>
          <w:szCs w:val="26"/>
        </w:rPr>
        <w:t>» по графе 6</w:t>
      </w:r>
      <w:r w:rsidR="00541697" w:rsidRPr="00146271">
        <w:rPr>
          <w:rFonts w:ascii="Times New Roman" w:hAnsi="Times New Roman" w:cs="Times New Roman"/>
          <w:sz w:val="26"/>
          <w:szCs w:val="26"/>
        </w:rPr>
        <w:t xml:space="preserve"> «5,0»</w:t>
      </w:r>
      <w:r w:rsidRPr="00146271">
        <w:rPr>
          <w:rFonts w:ascii="Times New Roman" w:hAnsi="Times New Roman" w:cs="Times New Roman"/>
          <w:sz w:val="26"/>
          <w:szCs w:val="26"/>
        </w:rPr>
        <w:t>,  на цифры «</w:t>
      </w:r>
      <w:r w:rsidR="00541697" w:rsidRPr="00146271">
        <w:rPr>
          <w:rFonts w:ascii="Times New Roman" w:hAnsi="Times New Roman" w:cs="Times New Roman"/>
          <w:sz w:val="26"/>
          <w:szCs w:val="26"/>
        </w:rPr>
        <w:t>326,4</w:t>
      </w:r>
      <w:r w:rsidRPr="00146271">
        <w:rPr>
          <w:rFonts w:ascii="Times New Roman" w:hAnsi="Times New Roman" w:cs="Times New Roman"/>
          <w:sz w:val="26"/>
          <w:szCs w:val="26"/>
        </w:rPr>
        <w:t>»,  «</w:t>
      </w:r>
      <w:r w:rsidR="00541697" w:rsidRPr="00146271">
        <w:rPr>
          <w:rFonts w:ascii="Times New Roman" w:hAnsi="Times New Roman" w:cs="Times New Roman"/>
          <w:sz w:val="26"/>
          <w:szCs w:val="26"/>
        </w:rPr>
        <w:t>323,1</w:t>
      </w:r>
      <w:r w:rsidRPr="00146271">
        <w:rPr>
          <w:rFonts w:ascii="Times New Roman" w:hAnsi="Times New Roman" w:cs="Times New Roman"/>
          <w:sz w:val="26"/>
          <w:szCs w:val="26"/>
        </w:rPr>
        <w:t xml:space="preserve"> и «</w:t>
      </w:r>
      <w:r w:rsidR="00541697" w:rsidRPr="00146271">
        <w:rPr>
          <w:rFonts w:ascii="Times New Roman" w:hAnsi="Times New Roman" w:cs="Times New Roman"/>
          <w:sz w:val="26"/>
          <w:szCs w:val="26"/>
        </w:rPr>
        <w:t>3,3</w:t>
      </w:r>
      <w:r w:rsidRPr="00146271">
        <w:rPr>
          <w:rFonts w:ascii="Times New Roman" w:hAnsi="Times New Roman" w:cs="Times New Roman"/>
          <w:sz w:val="26"/>
          <w:szCs w:val="26"/>
        </w:rPr>
        <w:t>»  соответственно;</w:t>
      </w:r>
    </w:p>
    <w:p w:rsidR="007E77E3" w:rsidRPr="00146271" w:rsidRDefault="007E77E3"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в пункте 13 заменить цифры «1500,0» по графе 4, по графе 5  «1485,0» по графе 6 «15,0»,  на цифры «1959,2»,  «1939,6» и «19,6»  соответственно;</w:t>
      </w:r>
    </w:p>
    <w:p w:rsidR="009A7B1E" w:rsidRPr="00146271" w:rsidRDefault="007E77E3" w:rsidP="00146271">
      <w:pPr>
        <w:spacing w:after="0"/>
        <w:jc w:val="both"/>
        <w:rPr>
          <w:rFonts w:ascii="Times New Roman" w:hAnsi="Times New Roman" w:cs="Times New Roman"/>
          <w:b/>
          <w:sz w:val="26"/>
          <w:szCs w:val="26"/>
        </w:rPr>
      </w:pPr>
      <w:r w:rsidRPr="00146271">
        <w:rPr>
          <w:rFonts w:ascii="Times New Roman" w:hAnsi="Times New Roman" w:cs="Times New Roman"/>
          <w:b/>
          <w:sz w:val="26"/>
          <w:szCs w:val="26"/>
        </w:rPr>
        <w:t>4</w:t>
      </w:r>
      <w:r w:rsidR="009A7B1E" w:rsidRPr="00146271">
        <w:rPr>
          <w:rFonts w:ascii="Times New Roman" w:hAnsi="Times New Roman" w:cs="Times New Roman"/>
          <w:b/>
          <w:sz w:val="26"/>
          <w:szCs w:val="26"/>
        </w:rPr>
        <w:t>. «Пожарная безопасность»</w:t>
      </w:r>
    </w:p>
    <w:p w:rsidR="009A7B1E" w:rsidRPr="00146271" w:rsidRDefault="009A7B1E"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в пункте 1 заменить цифры «</w:t>
      </w:r>
      <w:r w:rsidR="007E77E3" w:rsidRPr="00146271">
        <w:rPr>
          <w:rFonts w:ascii="Times New Roman" w:hAnsi="Times New Roman" w:cs="Times New Roman"/>
          <w:sz w:val="26"/>
          <w:szCs w:val="26"/>
        </w:rPr>
        <w:t>15,0</w:t>
      </w:r>
      <w:r w:rsidRPr="00146271">
        <w:rPr>
          <w:rFonts w:ascii="Times New Roman" w:hAnsi="Times New Roman" w:cs="Times New Roman"/>
          <w:sz w:val="26"/>
          <w:szCs w:val="26"/>
        </w:rPr>
        <w:t>» по графе 4 и «</w:t>
      </w:r>
      <w:r w:rsidR="007E77E3" w:rsidRPr="00146271">
        <w:rPr>
          <w:rFonts w:ascii="Times New Roman" w:hAnsi="Times New Roman" w:cs="Times New Roman"/>
          <w:sz w:val="26"/>
          <w:szCs w:val="26"/>
        </w:rPr>
        <w:t>15,0</w:t>
      </w:r>
      <w:r w:rsidRPr="00146271">
        <w:rPr>
          <w:rFonts w:ascii="Times New Roman" w:hAnsi="Times New Roman" w:cs="Times New Roman"/>
          <w:sz w:val="26"/>
          <w:szCs w:val="26"/>
        </w:rPr>
        <w:t>» по графе 6,  на цифры «</w:t>
      </w:r>
      <w:r w:rsidR="007E77E3" w:rsidRPr="00146271">
        <w:rPr>
          <w:rFonts w:ascii="Times New Roman" w:hAnsi="Times New Roman" w:cs="Times New Roman"/>
          <w:sz w:val="26"/>
          <w:szCs w:val="26"/>
        </w:rPr>
        <w:t>148,0</w:t>
      </w:r>
      <w:r w:rsidRPr="00146271">
        <w:rPr>
          <w:rFonts w:ascii="Times New Roman" w:hAnsi="Times New Roman" w:cs="Times New Roman"/>
          <w:sz w:val="26"/>
          <w:szCs w:val="26"/>
        </w:rPr>
        <w:t>» и «</w:t>
      </w:r>
      <w:r w:rsidR="007E77E3" w:rsidRPr="00146271">
        <w:rPr>
          <w:rFonts w:ascii="Times New Roman" w:hAnsi="Times New Roman" w:cs="Times New Roman"/>
          <w:sz w:val="26"/>
          <w:szCs w:val="26"/>
        </w:rPr>
        <w:t>148,0</w:t>
      </w:r>
      <w:r w:rsidRPr="00146271">
        <w:rPr>
          <w:rFonts w:ascii="Times New Roman" w:hAnsi="Times New Roman" w:cs="Times New Roman"/>
          <w:sz w:val="26"/>
          <w:szCs w:val="26"/>
        </w:rPr>
        <w:t>» соответственно</w:t>
      </w:r>
      <w:r w:rsidR="007E77E3" w:rsidRPr="00146271">
        <w:rPr>
          <w:rFonts w:ascii="Times New Roman" w:hAnsi="Times New Roman" w:cs="Times New Roman"/>
          <w:sz w:val="26"/>
          <w:szCs w:val="26"/>
        </w:rPr>
        <w:t>;</w:t>
      </w:r>
    </w:p>
    <w:p w:rsidR="007E77E3" w:rsidRPr="00146271" w:rsidRDefault="007E77E3" w:rsidP="00146271">
      <w:pPr>
        <w:spacing w:after="0"/>
        <w:jc w:val="both"/>
        <w:rPr>
          <w:rFonts w:ascii="Times New Roman" w:hAnsi="Times New Roman" w:cs="Times New Roman"/>
          <w:sz w:val="26"/>
          <w:szCs w:val="26"/>
        </w:rPr>
      </w:pPr>
      <w:r w:rsidRPr="00146271">
        <w:rPr>
          <w:rFonts w:ascii="Times New Roman" w:hAnsi="Times New Roman" w:cs="Times New Roman"/>
          <w:b/>
          <w:sz w:val="26"/>
          <w:szCs w:val="26"/>
        </w:rPr>
        <w:t xml:space="preserve">- </w:t>
      </w:r>
      <w:r w:rsidRPr="00146271">
        <w:rPr>
          <w:rFonts w:ascii="Times New Roman" w:hAnsi="Times New Roman" w:cs="Times New Roman"/>
          <w:sz w:val="26"/>
          <w:szCs w:val="26"/>
        </w:rPr>
        <w:t xml:space="preserve"> в пункте 3 заменить цифры «0» по графе 4 и «0» по графе 6,  на цифры «88,9» и «0,9» соответственно добавить цифру по графе 5 « 88,0»</w:t>
      </w:r>
      <w:proofErr w:type="gramStart"/>
      <w:r w:rsidRPr="00146271">
        <w:rPr>
          <w:rFonts w:ascii="Times New Roman" w:hAnsi="Times New Roman" w:cs="Times New Roman"/>
          <w:sz w:val="26"/>
          <w:szCs w:val="26"/>
        </w:rPr>
        <w:t xml:space="preserve"> ;</w:t>
      </w:r>
      <w:proofErr w:type="gramEnd"/>
    </w:p>
    <w:p w:rsidR="00FC24F2" w:rsidRPr="00146271" w:rsidRDefault="007E77E3" w:rsidP="00146271">
      <w:pPr>
        <w:spacing w:after="0"/>
        <w:jc w:val="both"/>
        <w:rPr>
          <w:rFonts w:ascii="Times New Roman" w:hAnsi="Times New Roman" w:cs="Times New Roman"/>
          <w:b/>
          <w:sz w:val="26"/>
          <w:szCs w:val="26"/>
        </w:rPr>
      </w:pPr>
      <w:r w:rsidRPr="00146271">
        <w:rPr>
          <w:rFonts w:ascii="Times New Roman" w:hAnsi="Times New Roman" w:cs="Times New Roman"/>
          <w:sz w:val="26"/>
          <w:szCs w:val="26"/>
        </w:rPr>
        <w:t>5</w:t>
      </w:r>
      <w:r w:rsidR="00FC24F2" w:rsidRPr="00146271">
        <w:rPr>
          <w:rFonts w:ascii="Times New Roman" w:hAnsi="Times New Roman" w:cs="Times New Roman"/>
          <w:b/>
          <w:sz w:val="26"/>
          <w:szCs w:val="26"/>
        </w:rPr>
        <w:t>. «ГО и ЧС»</w:t>
      </w:r>
    </w:p>
    <w:p w:rsidR="00FC24F2" w:rsidRPr="00146271" w:rsidRDefault="00FC24F2" w:rsidP="00146271">
      <w:pPr>
        <w:spacing w:after="0"/>
        <w:jc w:val="both"/>
        <w:rPr>
          <w:rFonts w:ascii="Times New Roman" w:hAnsi="Times New Roman" w:cs="Times New Roman"/>
          <w:sz w:val="26"/>
          <w:szCs w:val="26"/>
        </w:rPr>
      </w:pPr>
      <w:r w:rsidRPr="00146271">
        <w:rPr>
          <w:rFonts w:ascii="Times New Roman" w:hAnsi="Times New Roman" w:cs="Times New Roman"/>
          <w:sz w:val="26"/>
          <w:szCs w:val="26"/>
        </w:rPr>
        <w:t xml:space="preserve"> - в пункте </w:t>
      </w:r>
      <w:r w:rsidR="00F020F1" w:rsidRPr="00146271">
        <w:rPr>
          <w:rFonts w:ascii="Times New Roman" w:hAnsi="Times New Roman" w:cs="Times New Roman"/>
          <w:sz w:val="26"/>
          <w:szCs w:val="26"/>
        </w:rPr>
        <w:t>1</w:t>
      </w:r>
      <w:r w:rsidRPr="00146271">
        <w:rPr>
          <w:rFonts w:ascii="Times New Roman" w:hAnsi="Times New Roman" w:cs="Times New Roman"/>
          <w:sz w:val="26"/>
          <w:szCs w:val="26"/>
        </w:rPr>
        <w:t xml:space="preserve"> </w:t>
      </w:r>
      <w:r w:rsidR="00063B5E" w:rsidRPr="00146271">
        <w:rPr>
          <w:rFonts w:ascii="Times New Roman" w:hAnsi="Times New Roman" w:cs="Times New Roman"/>
          <w:sz w:val="26"/>
          <w:szCs w:val="26"/>
        </w:rPr>
        <w:t>заменить</w:t>
      </w:r>
      <w:r w:rsidRPr="00146271">
        <w:rPr>
          <w:rFonts w:ascii="Times New Roman" w:hAnsi="Times New Roman" w:cs="Times New Roman"/>
          <w:sz w:val="26"/>
          <w:szCs w:val="26"/>
        </w:rPr>
        <w:t xml:space="preserve"> цифры «1</w:t>
      </w:r>
      <w:r w:rsidR="00504270" w:rsidRPr="00146271">
        <w:rPr>
          <w:rFonts w:ascii="Times New Roman" w:hAnsi="Times New Roman" w:cs="Times New Roman"/>
          <w:sz w:val="26"/>
          <w:szCs w:val="26"/>
        </w:rPr>
        <w:t>5</w:t>
      </w:r>
      <w:r w:rsidRPr="00146271">
        <w:rPr>
          <w:rFonts w:ascii="Times New Roman" w:hAnsi="Times New Roman" w:cs="Times New Roman"/>
          <w:sz w:val="26"/>
          <w:szCs w:val="26"/>
        </w:rPr>
        <w:t>0,0» по графе 4 и «1</w:t>
      </w:r>
      <w:r w:rsidR="00504270" w:rsidRPr="00146271">
        <w:rPr>
          <w:rFonts w:ascii="Times New Roman" w:hAnsi="Times New Roman" w:cs="Times New Roman"/>
          <w:sz w:val="26"/>
          <w:szCs w:val="26"/>
        </w:rPr>
        <w:t>5</w:t>
      </w:r>
      <w:r w:rsidRPr="00146271">
        <w:rPr>
          <w:rFonts w:ascii="Times New Roman" w:hAnsi="Times New Roman" w:cs="Times New Roman"/>
          <w:sz w:val="26"/>
          <w:szCs w:val="26"/>
        </w:rPr>
        <w:t>0,0» по графе 6,  на цифры «</w:t>
      </w:r>
      <w:r w:rsidR="007E77E3" w:rsidRPr="00146271">
        <w:rPr>
          <w:rFonts w:ascii="Times New Roman" w:hAnsi="Times New Roman" w:cs="Times New Roman"/>
          <w:sz w:val="26"/>
          <w:szCs w:val="26"/>
        </w:rPr>
        <w:t>1,0</w:t>
      </w:r>
      <w:r w:rsidRPr="00146271">
        <w:rPr>
          <w:rFonts w:ascii="Times New Roman" w:hAnsi="Times New Roman" w:cs="Times New Roman"/>
          <w:sz w:val="26"/>
          <w:szCs w:val="26"/>
        </w:rPr>
        <w:t>» и «</w:t>
      </w:r>
      <w:r w:rsidR="007E77E3" w:rsidRPr="00146271">
        <w:rPr>
          <w:rFonts w:ascii="Times New Roman" w:hAnsi="Times New Roman" w:cs="Times New Roman"/>
          <w:sz w:val="26"/>
          <w:szCs w:val="26"/>
        </w:rPr>
        <w:t>1,</w:t>
      </w:r>
      <w:r w:rsidR="00504270" w:rsidRPr="00146271">
        <w:rPr>
          <w:rFonts w:ascii="Times New Roman" w:hAnsi="Times New Roman" w:cs="Times New Roman"/>
          <w:sz w:val="26"/>
          <w:szCs w:val="26"/>
        </w:rPr>
        <w:t>0</w:t>
      </w:r>
      <w:r w:rsidR="007E77E3" w:rsidRPr="00146271">
        <w:rPr>
          <w:rFonts w:ascii="Times New Roman" w:hAnsi="Times New Roman" w:cs="Times New Roman"/>
          <w:sz w:val="26"/>
          <w:szCs w:val="26"/>
        </w:rPr>
        <w:t>» соответственно.</w:t>
      </w:r>
    </w:p>
    <w:p w:rsidR="00FC24F2" w:rsidRPr="00146271" w:rsidRDefault="00F020F1" w:rsidP="00FC24F2">
      <w:pPr>
        <w:spacing w:after="0"/>
        <w:rPr>
          <w:rFonts w:ascii="Times New Roman" w:hAnsi="Times New Roman" w:cs="Times New Roman"/>
          <w:sz w:val="26"/>
          <w:szCs w:val="26"/>
        </w:rPr>
      </w:pPr>
      <w:r w:rsidRPr="00146271">
        <w:rPr>
          <w:rFonts w:ascii="Times New Roman" w:hAnsi="Times New Roman" w:cs="Times New Roman"/>
          <w:sz w:val="26"/>
          <w:szCs w:val="26"/>
        </w:rPr>
        <w:t xml:space="preserve"> </w:t>
      </w:r>
    </w:p>
    <w:sectPr w:rsidR="00FC24F2" w:rsidRPr="00146271" w:rsidSect="00AE1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CE0292"/>
    <w:rsid w:val="00056C7C"/>
    <w:rsid w:val="00063B5E"/>
    <w:rsid w:val="00077123"/>
    <w:rsid w:val="000E2D12"/>
    <w:rsid w:val="00146271"/>
    <w:rsid w:val="001C6505"/>
    <w:rsid w:val="00357677"/>
    <w:rsid w:val="003E5871"/>
    <w:rsid w:val="004A0BAE"/>
    <w:rsid w:val="00504270"/>
    <w:rsid w:val="00541697"/>
    <w:rsid w:val="00565F66"/>
    <w:rsid w:val="006B6246"/>
    <w:rsid w:val="007D212C"/>
    <w:rsid w:val="007D7F71"/>
    <w:rsid w:val="007E77E3"/>
    <w:rsid w:val="0084013E"/>
    <w:rsid w:val="009157DD"/>
    <w:rsid w:val="009A7B1E"/>
    <w:rsid w:val="00A32C3C"/>
    <w:rsid w:val="00A37C06"/>
    <w:rsid w:val="00A4213D"/>
    <w:rsid w:val="00A47468"/>
    <w:rsid w:val="00AB643A"/>
    <w:rsid w:val="00AE1E15"/>
    <w:rsid w:val="00B1032B"/>
    <w:rsid w:val="00C055FB"/>
    <w:rsid w:val="00CA6486"/>
    <w:rsid w:val="00CE0292"/>
    <w:rsid w:val="00D6240C"/>
    <w:rsid w:val="00DD041D"/>
    <w:rsid w:val="00F020F1"/>
    <w:rsid w:val="00F270E5"/>
    <w:rsid w:val="00F578B0"/>
    <w:rsid w:val="00FC2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E15"/>
  </w:style>
  <w:style w:type="paragraph" w:styleId="1">
    <w:name w:val="heading 1"/>
    <w:basedOn w:val="a0"/>
    <w:next w:val="a0"/>
    <w:link w:val="10"/>
    <w:qFormat/>
    <w:rsid w:val="00CE0292"/>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CE0292"/>
    <w:pPr>
      <w:keepNext/>
      <w:spacing w:after="0" w:line="240" w:lineRule="auto"/>
      <w:outlineLvl w:val="1"/>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E0292"/>
    <w:rPr>
      <w:rFonts w:ascii="Times New Roman" w:eastAsia="Times New Roman" w:hAnsi="Times New Roman" w:cs="Times New Roman"/>
      <w:sz w:val="24"/>
      <w:szCs w:val="20"/>
    </w:rPr>
  </w:style>
  <w:style w:type="character" w:customStyle="1" w:styleId="20">
    <w:name w:val="Заголовок 2 Знак"/>
    <w:basedOn w:val="a1"/>
    <w:link w:val="2"/>
    <w:semiHidden/>
    <w:rsid w:val="00CE0292"/>
    <w:rPr>
      <w:rFonts w:ascii="Times New Roman" w:eastAsia="Times New Roman" w:hAnsi="Times New Roman" w:cs="Times New Roman"/>
      <w:b/>
      <w:sz w:val="24"/>
      <w:szCs w:val="20"/>
    </w:rPr>
  </w:style>
  <w:style w:type="paragraph" w:customStyle="1" w:styleId="ConsPlusCell">
    <w:name w:val="ConsPlusCell"/>
    <w:rsid w:val="00077123"/>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w:aliases w:val="List Char"/>
    <w:basedOn w:val="a"/>
    <w:rsid w:val="00077123"/>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5"/>
    <w:rsid w:val="00077123"/>
    <w:pPr>
      <w:numPr>
        <w:numId w:val="1"/>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077123"/>
    <w:rPr>
      <w:rFonts w:ascii="Times New Roman" w:eastAsia="Times New Roman" w:hAnsi="Times New Roman" w:cs="Times New Roman"/>
      <w:sz w:val="24"/>
      <w:szCs w:val="24"/>
    </w:rPr>
  </w:style>
  <w:style w:type="paragraph" w:customStyle="1" w:styleId="a6">
    <w:name w:val="Внутренний адрес"/>
    <w:basedOn w:val="a0"/>
    <w:uiPriority w:val="99"/>
    <w:rsid w:val="00077123"/>
    <w:pPr>
      <w:autoSpaceDE w:val="0"/>
      <w:autoSpaceDN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0"/>
    <w:next w:val="a0"/>
    <w:uiPriority w:val="99"/>
    <w:rsid w:val="00C055FB"/>
    <w:pPr>
      <w:keepNext/>
      <w:autoSpaceDE w:val="0"/>
      <w:autoSpaceDN w:val="0"/>
      <w:spacing w:after="0" w:line="240" w:lineRule="auto"/>
      <w:jc w:val="center"/>
      <w:outlineLvl w:val="0"/>
    </w:pPr>
    <w:rPr>
      <w:rFonts w:ascii="Times New Roman" w:eastAsia="Times New Roman" w:hAnsi="Times New Roman" w:cs="Times New Roman"/>
      <w:i/>
      <w:iCs/>
      <w:sz w:val="28"/>
      <w:szCs w:val="28"/>
    </w:rPr>
  </w:style>
  <w:style w:type="table" w:styleId="a7">
    <w:name w:val="Table Grid"/>
    <w:basedOn w:val="a2"/>
    <w:uiPriority w:val="59"/>
    <w:rsid w:val="00C05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8810A-245E-4B7E-8D32-A1AD722F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13</cp:revision>
  <cp:lastPrinted>2020-12-29T07:32:00Z</cp:lastPrinted>
  <dcterms:created xsi:type="dcterms:W3CDTF">2020-12-28T00:59:00Z</dcterms:created>
  <dcterms:modified xsi:type="dcterms:W3CDTF">2020-12-29T07:32:00Z</dcterms:modified>
</cp:coreProperties>
</file>