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BFA" w:rsidRPr="00B975B3" w:rsidRDefault="00636BFA" w:rsidP="00076BFD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B975B3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Введен новый порядок ведения и хранения трудовых книжек</w:t>
      </w:r>
    </w:p>
    <w:p w:rsidR="00636BFA" w:rsidRPr="00F45F89" w:rsidRDefault="00636BFA" w:rsidP="00076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F89">
        <w:rPr>
          <w:rFonts w:ascii="Times New Roman" w:eastAsia="Times New Roman" w:hAnsi="Times New Roman" w:cs="Times New Roman"/>
          <w:sz w:val="26"/>
          <w:szCs w:val="26"/>
          <w:lang w:eastAsia="ru-RU"/>
        </w:rPr>
        <w:t>С 1 сентября 2021 года вступ</w:t>
      </w:r>
      <w:r w:rsidR="00076BFD" w:rsidRPr="00F45F89">
        <w:rPr>
          <w:rFonts w:ascii="Times New Roman" w:eastAsia="Times New Roman" w:hAnsi="Times New Roman" w:cs="Times New Roman"/>
          <w:sz w:val="26"/>
          <w:szCs w:val="26"/>
          <w:lang w:eastAsia="ru-RU"/>
        </w:rPr>
        <w:t>ил</w:t>
      </w:r>
      <w:r w:rsidRPr="00F45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силу приказ Минтруда России от 19.05.2021 №</w:t>
      </w:r>
      <w:r w:rsidR="00076BFD" w:rsidRPr="00F45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5F89">
        <w:rPr>
          <w:rFonts w:ascii="Times New Roman" w:eastAsia="Times New Roman" w:hAnsi="Times New Roman" w:cs="Times New Roman"/>
          <w:sz w:val="26"/>
          <w:szCs w:val="26"/>
          <w:lang w:eastAsia="ru-RU"/>
        </w:rPr>
        <w:t>320н «Об утверждении формы, порядка ведения и хранения трудовых книжек», зарегистрированный в Минюсте России 01.06.2021 №</w:t>
      </w:r>
      <w:r w:rsidR="00076BFD" w:rsidRPr="00F45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5F89">
        <w:rPr>
          <w:rFonts w:ascii="Times New Roman" w:eastAsia="Times New Roman" w:hAnsi="Times New Roman" w:cs="Times New Roman"/>
          <w:sz w:val="26"/>
          <w:szCs w:val="26"/>
          <w:lang w:eastAsia="ru-RU"/>
        </w:rPr>
        <w:t>63748, на основании которого изменяются правила ведения и заполнения трудовых книжек.</w:t>
      </w:r>
    </w:p>
    <w:p w:rsidR="00636BFA" w:rsidRPr="00F45F89" w:rsidRDefault="00636BFA" w:rsidP="00076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F8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данным приказом обновлена форма трудовой книжки, увеличено количество страниц для сведений о работе во вкладыше в трудовую книжку. На титульном листе книжки предусмотрена отметка о том, что печать надо ставить при ее наличии.</w:t>
      </w:r>
    </w:p>
    <w:p w:rsidR="00636BFA" w:rsidRPr="00F45F89" w:rsidRDefault="00636BFA" w:rsidP="00076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F8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Заполнение трудовой книжки возможно производить с использованием технических средств, а не только вручную. При этом для одной записи можно будет применить оба способа, как вручную, так и с помощью технических средств. Внесение записей только определенным видом и цветом чернил с 1 сентября 2021 года станет рекомендацией.</w:t>
      </w:r>
    </w:p>
    <w:p w:rsidR="00636BFA" w:rsidRPr="00F45F89" w:rsidRDefault="00636BFA" w:rsidP="00076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F8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работе по совместительству можно вносить как в хронологическом порядке, так и блоками (одновременно о приеме и об увольнении).</w:t>
      </w:r>
    </w:p>
    <w:p w:rsidR="00636BFA" w:rsidRPr="00F45F89" w:rsidRDefault="00636BFA" w:rsidP="00076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F8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Запись о работе дистанционного сотрудника вносится работодателем в трудовую книжку при условии ее предоставления работником, в том числе путем направления по почте заказным письмом с уведомлением.</w:t>
      </w:r>
    </w:p>
    <w:p w:rsidR="00636BFA" w:rsidRPr="00F45F89" w:rsidRDefault="00636BFA" w:rsidP="00076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F8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Независимо от волеизъявления работника о формировании сведений о трудовой деятельности в электронном виде, при его обращении с письменным заявлением работодатель обязан вернуть трудовую книжку работнику не позже 3 рабочих дней со дня подачи соответствующего заявления.</w:t>
      </w:r>
    </w:p>
    <w:p w:rsidR="00636BFA" w:rsidRPr="00F45F89" w:rsidRDefault="00636BFA" w:rsidP="00076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F8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Обновленные трудовые книжки потребуется выдавать только взамен утраченных или испорченных, поскольку на впервые принятых с 2021 года работников трудовые книжки не заводятся.</w:t>
      </w:r>
    </w:p>
    <w:p w:rsidR="00636BFA" w:rsidRPr="00F45F89" w:rsidRDefault="00636BFA" w:rsidP="00076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F8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учета трудовых книжек и вкладышей, а также их бланков работодатель должен разработать свои формы книг (журналов) по учету бланков трудовой книжки и вкладыша в нее и учета движения трудовых книжек. Указанные книги должны быть пронумерованы, прошнурованы, заверены подписью руководителя организации, индивидуального предпринимателя, печатью юридического лица (при наличии).         </w:t>
      </w:r>
    </w:p>
    <w:p w:rsidR="00636BFA" w:rsidRPr="00F45F89" w:rsidRDefault="00636BFA" w:rsidP="00076B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5F8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 по заполнению трудовых книжек, утвержденная Постановлением Министерства труда и социального разви</w:t>
      </w:r>
      <w:bookmarkStart w:id="0" w:name="_GoBack"/>
      <w:bookmarkEnd w:id="0"/>
      <w:r w:rsidRPr="00F45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тия РФ от 10.10.2003 </w:t>
      </w:r>
      <w:r w:rsidR="00076BFD" w:rsidRPr="00F45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F45F89">
        <w:rPr>
          <w:rFonts w:ascii="Times New Roman" w:eastAsia="Times New Roman" w:hAnsi="Times New Roman" w:cs="Times New Roman"/>
          <w:sz w:val="26"/>
          <w:szCs w:val="26"/>
          <w:lang w:eastAsia="ru-RU"/>
        </w:rPr>
        <w:t>№ 69, зарегистрированным в Минюсте России 11.11.2003 за №</w:t>
      </w:r>
      <w:r w:rsidR="00076BFD" w:rsidRPr="00F45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45F89">
        <w:rPr>
          <w:rFonts w:ascii="Times New Roman" w:eastAsia="Times New Roman" w:hAnsi="Times New Roman" w:cs="Times New Roman"/>
          <w:sz w:val="26"/>
          <w:szCs w:val="26"/>
          <w:lang w:eastAsia="ru-RU"/>
        </w:rPr>
        <w:t>5219, с 1 сентября 2021 года утрати</w:t>
      </w:r>
      <w:r w:rsidR="00076BFD" w:rsidRPr="00F45F89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45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силу.</w:t>
      </w:r>
    </w:p>
    <w:p w:rsidR="00076BFD" w:rsidRDefault="00076BFD"/>
    <w:p w:rsidR="00076BFD" w:rsidRDefault="00076BFD" w:rsidP="00076BFD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>. прокурора района                                                                      В.С. Чистанов</w:t>
      </w:r>
    </w:p>
    <w:p w:rsidR="004D4617" w:rsidRPr="00076BFD" w:rsidRDefault="004D4617" w:rsidP="00076BFD"/>
    <w:sectPr w:rsidR="004D4617" w:rsidRPr="0007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4287A"/>
    <w:multiLevelType w:val="multilevel"/>
    <w:tmpl w:val="1F98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5DE"/>
    <w:rsid w:val="00076BFD"/>
    <w:rsid w:val="001945DE"/>
    <w:rsid w:val="004C4D50"/>
    <w:rsid w:val="004D4617"/>
    <w:rsid w:val="00636BFA"/>
    <w:rsid w:val="00B975B3"/>
    <w:rsid w:val="00F4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FB31A-831F-43DD-A421-89CE2B83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1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1776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11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14285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888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45403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89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3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59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Янькова Юлия Андреевна</cp:lastModifiedBy>
  <cp:revision>6</cp:revision>
  <cp:lastPrinted>2021-09-10T04:18:00Z</cp:lastPrinted>
  <dcterms:created xsi:type="dcterms:W3CDTF">2021-08-29T13:43:00Z</dcterms:created>
  <dcterms:modified xsi:type="dcterms:W3CDTF">2021-09-10T04:18:00Z</dcterms:modified>
</cp:coreProperties>
</file>